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13AED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Муниципальное образование «Смидовичский муниципальный район»</w:t>
      </w:r>
    </w:p>
    <w:p w14:paraId="39CE5E54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Еврейской автономной области</w:t>
      </w:r>
    </w:p>
    <w:p w14:paraId="3D059A40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FB6C02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СОБРАНИЕ ДЕПУТАТОВ</w:t>
      </w:r>
    </w:p>
    <w:p w14:paraId="3A6B4BA3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418DEC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</w:t>
      </w:r>
    </w:p>
    <w:p w14:paraId="0AEE6B2F" w14:textId="77777777" w:rsidR="00B664C4" w:rsidRPr="00B664C4" w:rsidRDefault="00B664C4" w:rsidP="00B664C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929262" w14:textId="4EA14B6E" w:rsidR="00B664C4" w:rsidRPr="00B664C4" w:rsidRDefault="00F5095A" w:rsidP="00B664C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19.03.2026</w:t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</w:t>
      </w:r>
      <w:r w:rsidR="00B664C4"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25</w:t>
      </w:r>
    </w:p>
    <w:p w14:paraId="4D06AF2A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пос. Смидович</w:t>
      </w:r>
    </w:p>
    <w:p w14:paraId="147AB7F3" w14:textId="77777777" w:rsidR="00B664C4" w:rsidRPr="00B664C4" w:rsidRDefault="00B664C4" w:rsidP="00B664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EFA903" w14:textId="10DE2678" w:rsidR="00B664C4" w:rsidRPr="00B664C4" w:rsidRDefault="00B664C4" w:rsidP="00B664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222218362"/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принятии осуществления части полномочий органов местного самоуправления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Смидовичского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городск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поселени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Смидовичского муниципального района Еврейской автономной области на 2026 год</w:t>
      </w:r>
      <w:bookmarkEnd w:id="0"/>
    </w:p>
    <w:p w14:paraId="7F33B9B8" w14:textId="77777777" w:rsidR="00B664C4" w:rsidRPr="00B664C4" w:rsidRDefault="00B664C4" w:rsidP="00B664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68BBAE" w14:textId="572D98B1" w:rsidR="00B664C4" w:rsidRPr="00B664C4" w:rsidRDefault="00B664C4" w:rsidP="00B664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основании части 4 статьи 15 Федерального закона от 06.10.2003 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№ 131-ФЗ «Об общих принципах организации местного самоуправления в Российской Федерации», Устава муниципального образования «Смидовичский муниципальный район» Еврейской автономной области, в соответствии с положением «О порядке заключения соглашений с органами местного самоуправления городских и сельских поселений, входящих в состав Смидовичского муниципального района, о передаче (принятии) осуществления части полномочий по решению вопросов местного значения», утвержденным решением Собрания депутатов муниципального района от 25.02.2016 № 06, рассмотрев решение Собрания депутатов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Смидовичского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городского поселения Смидовичского муниципального района Еврейской автономной области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 №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46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r w:rsidRPr="00B664C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 xml:space="preserve">О передаче органам местного самоуправления Смидовичского 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района</w:t>
      </w:r>
      <w:r w:rsidRPr="00B664C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 Еврейской автономной области</w:t>
      </w:r>
      <w:r w:rsidRPr="00B664C4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 xml:space="preserve"> осуществления части полномочий органов местного 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самоуправления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Смидовичского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городского </w:t>
      </w:r>
      <w:r w:rsidRPr="00B664C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поселения Смидовичского 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района</w:t>
      </w:r>
      <w:r w:rsidRPr="00B664C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 Еврейской автономной области на 2026 год»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Собрание депутатов</w:t>
      </w:r>
      <w:r w:rsidRPr="00B664C4">
        <w:rPr>
          <w:rFonts w:ascii="Courier New" w:eastAsia="Times New Roman" w:hAnsi="Courier New" w:cs="Courier New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F4FB86" w14:textId="77777777" w:rsidR="00B664C4" w:rsidRPr="00B664C4" w:rsidRDefault="00B664C4" w:rsidP="00B66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РЕШИЛО:</w:t>
      </w:r>
    </w:p>
    <w:p w14:paraId="0C14EB5E" w14:textId="1C3304A3" w:rsidR="00B664C4" w:rsidRPr="00B664C4" w:rsidRDefault="00B664C4" w:rsidP="00B66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Принять на 2026 год осуществление части полномочий органов местного самоуправления Смидовичского городского поселения Смидовичского муниципального района Еврейской автономной области</w:t>
      </w:r>
      <w:r w:rsidR="007E00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E00C5" w:rsidRPr="00B664C4">
        <w:rPr>
          <w:rFonts w:ascii="Times New Roman" w:hAnsi="Times New Roman" w:cs="Times New Roman"/>
          <w:sz w:val="28"/>
          <w:szCs w:val="28"/>
          <w:lang w:eastAsia="ru-RU"/>
        </w:rPr>
        <w:t>за счёт денежных средств бюджета администрации Смидовичского муниципального района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A485B71" w14:textId="5F258192" w:rsidR="00B664C4" w:rsidRPr="00B664C4" w:rsidRDefault="00B664C4" w:rsidP="00B6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64C4">
        <w:rPr>
          <w:rFonts w:ascii="Times New Roman" w:hAnsi="Times New Roman" w:cs="Times New Roman"/>
          <w:sz w:val="28"/>
          <w:szCs w:val="28"/>
          <w:lang w:eastAsia="ru-RU"/>
        </w:rPr>
        <w:t xml:space="preserve">1.1.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</w:t>
      </w:r>
      <w:r w:rsidRPr="00B664C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иных полномочий в области использования автомобильных дорог и осуществления дорожной деятельности в соответствии с </w:t>
      </w:r>
      <w:hyperlink r:id="rId7" w:history="1">
        <w:r w:rsidRPr="00B664C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законодательством</w:t>
        </w:r>
      </w:hyperlink>
      <w:r w:rsidRPr="00B664C4"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B61FA27" w14:textId="4B883B80" w:rsidR="00B664C4" w:rsidRPr="00B664C4" w:rsidRDefault="00B664C4" w:rsidP="00B6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1.2. </w:t>
      </w:r>
      <w:r w:rsidRPr="00B664C4">
        <w:rPr>
          <w:rFonts w:ascii="Times New Roman" w:hAnsi="Times New Roman" w:cs="Times New Roman"/>
          <w:sz w:val="28"/>
          <w:szCs w:val="28"/>
          <w:lang w:eastAsia="ru-RU"/>
        </w:rPr>
        <w:t>обустройств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B664C4">
        <w:rPr>
          <w:rFonts w:ascii="Times New Roman" w:hAnsi="Times New Roman" w:cs="Times New Roman"/>
          <w:sz w:val="28"/>
          <w:szCs w:val="28"/>
          <w:lang w:eastAsia="ru-RU"/>
        </w:rPr>
        <w:t xml:space="preserve"> мест (площадок) накопления твёрдых коммунальных отходов</w:t>
      </w:r>
      <w:r w:rsidRPr="00B664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58C68607" w14:textId="37461CC8" w:rsidR="00B664C4" w:rsidRPr="00B664C4" w:rsidRDefault="00B664C4" w:rsidP="00B66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Направить настоящее решение глав</w:t>
      </w:r>
      <w:r w:rsidR="007E00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E00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Смидовичского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городск</w:t>
      </w:r>
      <w:r w:rsidR="007E00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поселени</w:t>
      </w:r>
      <w:r w:rsidR="007E00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Смидовичского муниципального района Еврейской автономной области.</w:t>
      </w:r>
    </w:p>
    <w:p w14:paraId="5310AEE8" w14:textId="77777777" w:rsidR="00B664C4" w:rsidRPr="00B664C4" w:rsidRDefault="00B664C4" w:rsidP="00B664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Pr="00B664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Контроль за исполнением настоящего решения возложить на постоянную комиссию по вопросам землепользования, муниципальной собственности, жилищно-коммунального хозяйства, природопользования и сельского хозяйства.</w:t>
      </w:r>
    </w:p>
    <w:p w14:paraId="4212D77E" w14:textId="77777777" w:rsidR="00B664C4" w:rsidRPr="00B664C4" w:rsidRDefault="00B664C4" w:rsidP="00B664C4">
      <w:pPr>
        <w:tabs>
          <w:tab w:val="left" w:pos="20935"/>
          <w:tab w:val="left" w:pos="219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Опубликовать настоящее решение в газете «Районный вестник».</w:t>
      </w:r>
    </w:p>
    <w:p w14:paraId="67E1D51D" w14:textId="77777777" w:rsidR="00B664C4" w:rsidRPr="00B664C4" w:rsidRDefault="00B664C4" w:rsidP="00B664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64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Настоящее решение вступает в силу после его официального опубликования. </w:t>
      </w:r>
    </w:p>
    <w:p w14:paraId="5DB9994B" w14:textId="77777777" w:rsidR="00B664C4" w:rsidRPr="00B664C4" w:rsidRDefault="00B664C4" w:rsidP="00B664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804" w:type="dxa"/>
        <w:tblLook w:val="0000" w:firstRow="0" w:lastRow="0" w:firstColumn="0" w:lastColumn="0" w:noHBand="0" w:noVBand="0"/>
      </w:tblPr>
      <w:tblGrid>
        <w:gridCol w:w="5165"/>
        <w:gridCol w:w="2031"/>
        <w:gridCol w:w="2608"/>
      </w:tblGrid>
      <w:tr w:rsidR="00B664C4" w:rsidRPr="00B664C4" w14:paraId="727CB44F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3AB155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664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ab/>
            </w:r>
          </w:p>
          <w:p w14:paraId="4AB1D09C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664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Председатель Собрания депутатов </w:t>
            </w:r>
          </w:p>
          <w:p w14:paraId="229CDC7F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3B638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28A7D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6F7B8E6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664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И.В. Марданов     </w:t>
            </w:r>
          </w:p>
          <w:p w14:paraId="087D2115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36AC7B8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02FB136F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1E2C11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18D5B45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F350C5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E3BDB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2FFF1D22" w14:textId="77777777" w:rsidTr="0024700A">
        <w:trPr>
          <w:gridAfter w:val="2"/>
          <w:wAfter w:w="4639" w:type="dxa"/>
        </w:trPr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538C0" w14:textId="1CD79D6B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3C102C4B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0D63D0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B00D3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B6576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60D54104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01D93" w14:textId="33884C42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FB728E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30951D" w14:textId="16BEDF46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471AE2AB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2C1B3B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1D8C09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21ACB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355FBC77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69CF3" w14:textId="1B940480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700684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3A78E" w14:textId="0EE252ED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3716DD17" w14:textId="77777777" w:rsidTr="0024700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CDFED1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56CBE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19A68B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1C699FAD" w14:textId="77777777" w:rsidTr="0024700A">
        <w:trPr>
          <w:trHeight w:val="291"/>
        </w:trPr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2C96D9" w14:textId="1A9A7208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3ADFD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4634F0" w14:textId="187D5109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664C4" w:rsidRPr="00B664C4" w14:paraId="45C72640" w14:textId="77777777" w:rsidTr="0024700A">
        <w:trPr>
          <w:trHeight w:val="291"/>
        </w:trPr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1F6413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4EF789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7AF2F3" w14:textId="77777777" w:rsidR="00B664C4" w:rsidRPr="00B664C4" w:rsidRDefault="00B664C4" w:rsidP="00B664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B666D4F" w14:textId="77777777" w:rsidR="00462269" w:rsidRDefault="00462269"/>
    <w:sectPr w:rsidR="00462269" w:rsidSect="00B664C4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8FA5A" w14:textId="77777777" w:rsidR="007624FC" w:rsidRDefault="007624FC">
      <w:pPr>
        <w:spacing w:after="0" w:line="240" w:lineRule="auto"/>
      </w:pPr>
      <w:r>
        <w:separator/>
      </w:r>
    </w:p>
  </w:endnote>
  <w:endnote w:type="continuationSeparator" w:id="0">
    <w:p w14:paraId="2EC3D3E1" w14:textId="77777777" w:rsidR="007624FC" w:rsidRDefault="0076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E507E" w14:textId="77777777" w:rsidR="007624FC" w:rsidRDefault="007624FC">
      <w:pPr>
        <w:spacing w:after="0" w:line="240" w:lineRule="auto"/>
      </w:pPr>
      <w:r>
        <w:separator/>
      </w:r>
    </w:p>
  </w:footnote>
  <w:footnote w:type="continuationSeparator" w:id="0">
    <w:p w14:paraId="44C55B20" w14:textId="77777777" w:rsidR="007624FC" w:rsidRDefault="00762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B765" w14:textId="77777777" w:rsidR="004F65BD" w:rsidRDefault="007624FC">
    <w:pPr>
      <w:pStyle w:val="ad"/>
      <w:framePr w:wrap="around" w:vAnchor="text" w:hAnchor="margin" w:xAlign="center" w:y="1"/>
      <w:rPr>
        <w:rStyle w:val="ac"/>
        <w:rFonts w:eastAsiaTheme="majorEastAsia"/>
      </w:rPr>
    </w:pPr>
    <w:r>
      <w:rPr>
        <w:rStyle w:val="ac"/>
        <w:rFonts w:eastAsiaTheme="majorEastAsia"/>
      </w:rPr>
      <w:fldChar w:fldCharType="begin"/>
    </w:r>
    <w:r>
      <w:rPr>
        <w:rStyle w:val="ac"/>
        <w:rFonts w:eastAsiaTheme="majorEastAsia"/>
      </w:rPr>
      <w:instrText xml:space="preserve">PAGE  </w:instrText>
    </w:r>
    <w:r>
      <w:rPr>
        <w:rStyle w:val="ac"/>
        <w:rFonts w:eastAsiaTheme="majorEastAsia"/>
      </w:rPr>
      <w:fldChar w:fldCharType="end"/>
    </w:r>
  </w:p>
  <w:p w14:paraId="58844A76" w14:textId="77777777" w:rsidR="004F65BD" w:rsidRDefault="004F65B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C0175" w14:textId="77777777" w:rsidR="004F65BD" w:rsidRDefault="007624FC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370CF3A" w14:textId="77777777" w:rsidR="004F65BD" w:rsidRDefault="004F65B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71F1" w14:textId="77777777" w:rsidR="004F65BD" w:rsidRDefault="004F65BD">
    <w:pPr>
      <w:pStyle w:val="ad"/>
      <w:jc w:val="center"/>
    </w:pPr>
  </w:p>
  <w:p w14:paraId="3D9DE30C" w14:textId="77777777" w:rsidR="004F65BD" w:rsidRDefault="004F65B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A2356"/>
    <w:multiLevelType w:val="multilevel"/>
    <w:tmpl w:val="268A2356"/>
    <w:lvl w:ilvl="0">
      <w:start w:val="1"/>
      <w:numFmt w:val="decimal"/>
      <w:lvlText w:val="%1."/>
      <w:lvlJc w:val="left"/>
      <w:pPr>
        <w:ind w:left="1512" w:hanging="9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1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3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35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696E79C6"/>
    <w:multiLevelType w:val="hybridMultilevel"/>
    <w:tmpl w:val="578AAE90"/>
    <w:lvl w:ilvl="0" w:tplc="6B8E944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C4"/>
    <w:rsid w:val="00462269"/>
    <w:rsid w:val="004F65BD"/>
    <w:rsid w:val="007624FC"/>
    <w:rsid w:val="007E00C5"/>
    <w:rsid w:val="009008BF"/>
    <w:rsid w:val="00B664C4"/>
    <w:rsid w:val="00C028C8"/>
    <w:rsid w:val="00F5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7EEA"/>
  <w15:chartTrackingRefBased/>
  <w15:docId w15:val="{685ECA2A-6BA6-4A25-BBC0-5C00560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6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6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6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64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64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64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64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64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64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6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6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6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6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64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64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64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6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64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64C4"/>
    <w:rPr>
      <w:b/>
      <w:bCs/>
      <w:smallCaps/>
      <w:color w:val="0F4761" w:themeColor="accent1" w:themeShade="BF"/>
      <w:spacing w:val="5"/>
    </w:rPr>
  </w:style>
  <w:style w:type="character" w:styleId="ac">
    <w:name w:val="page number"/>
    <w:rsid w:val="00B664C4"/>
  </w:style>
  <w:style w:type="paragraph" w:styleId="ad">
    <w:name w:val="header"/>
    <w:basedOn w:val="a"/>
    <w:link w:val="ae"/>
    <w:uiPriority w:val="99"/>
    <w:unhideWhenUsed/>
    <w:rsid w:val="00B664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e">
    <w:name w:val="Верхний колонтитул Знак"/>
    <w:basedOn w:val="a0"/>
    <w:link w:val="ad"/>
    <w:uiPriority w:val="99"/>
    <w:rsid w:val="00B664C4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B664C4"/>
    <w:rPr>
      <w:rFonts w:ascii="Times New Roman" w:hAnsi="Times New Roman" w:cs="Times New Roman"/>
    </w:rPr>
  </w:style>
  <w:style w:type="character" w:styleId="af0">
    <w:name w:val="Hyperlink"/>
    <w:basedOn w:val="a0"/>
    <w:uiPriority w:val="99"/>
    <w:unhideWhenUsed/>
    <w:rsid w:val="00B664C4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B66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699&amp;dst=100179&amp;field=134&amp;date=18.03.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Priroda</dc:creator>
  <cp:keywords/>
  <dc:description/>
  <cp:lastModifiedBy>Собрание депутатов 2</cp:lastModifiedBy>
  <cp:revision>2</cp:revision>
  <dcterms:created xsi:type="dcterms:W3CDTF">2026-03-18T02:36:00Z</dcterms:created>
  <dcterms:modified xsi:type="dcterms:W3CDTF">2026-03-23T06:48:00Z</dcterms:modified>
</cp:coreProperties>
</file>