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A6E06" w14:textId="77777777" w:rsidR="00E81FBA" w:rsidRPr="00E81FBA" w:rsidRDefault="00E81FBA" w:rsidP="00E81FBA">
      <w:pPr>
        <w:widowControl w:val="0"/>
        <w:tabs>
          <w:tab w:val="left" w:pos="9498"/>
        </w:tabs>
        <w:spacing w:after="0"/>
        <w:ind w:left="-426" w:right="709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14:paraId="1C8BD7F7" w14:textId="77777777" w:rsidR="00E81FBA" w:rsidRPr="00E81FBA" w:rsidRDefault="00E81FBA" w:rsidP="00E81FBA">
      <w:pPr>
        <w:widowControl w:val="0"/>
        <w:tabs>
          <w:tab w:val="left" w:pos="9498"/>
        </w:tabs>
        <w:spacing w:after="0"/>
        <w:ind w:left="-426" w:right="709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1187AD70" w14:textId="77777777" w:rsidR="00EC2ABB" w:rsidRDefault="00EC2ABB" w:rsidP="00E81FBA">
      <w:pPr>
        <w:widowControl w:val="0"/>
        <w:tabs>
          <w:tab w:val="left" w:pos="9498"/>
        </w:tabs>
        <w:ind w:left="-426" w:right="709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E3C8844" w14:textId="60E02210" w:rsidR="00E81FBA" w:rsidRPr="00E81FBA" w:rsidRDefault="00E81FBA" w:rsidP="00E81FBA">
      <w:pPr>
        <w:widowControl w:val="0"/>
        <w:tabs>
          <w:tab w:val="left" w:pos="9498"/>
        </w:tabs>
        <w:ind w:left="-426" w:right="709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1A5D0603" w14:textId="77777777" w:rsidR="00E81FBA" w:rsidRPr="00E81FBA" w:rsidRDefault="00E81FBA" w:rsidP="00E81FBA">
      <w:pPr>
        <w:widowControl w:val="0"/>
        <w:tabs>
          <w:tab w:val="left" w:pos="9498"/>
        </w:tabs>
        <w:ind w:left="-426" w:right="709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РЕШЕНИЕ</w:t>
      </w:r>
    </w:p>
    <w:p w14:paraId="7DBC681E" w14:textId="77777777" w:rsidR="00E81FBA" w:rsidRPr="00E81FBA" w:rsidRDefault="00E81FBA" w:rsidP="00E81FBA">
      <w:pPr>
        <w:widowControl w:val="0"/>
        <w:tabs>
          <w:tab w:val="left" w:pos="9498"/>
        </w:tabs>
        <w:ind w:left="-426" w:right="709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FF34E98" w14:textId="33AB2132" w:rsidR="00E81FBA" w:rsidRPr="00E81FBA" w:rsidRDefault="00545BFB" w:rsidP="00E81FBA">
      <w:pPr>
        <w:widowControl w:val="0"/>
        <w:tabs>
          <w:tab w:val="left" w:pos="9498"/>
        </w:tabs>
        <w:ind w:right="1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27.02.2025</w:t>
      </w:r>
      <w:r w:rsidR="00E81FBA" w:rsidRPr="00E81F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B04D86">
        <w:rPr>
          <w:rFonts w:ascii="Times New Roman" w:hAnsi="Times New Roman" w:cs="Times New Roman"/>
          <w:sz w:val="28"/>
          <w:szCs w:val="28"/>
        </w:rPr>
        <w:t xml:space="preserve">         </w:t>
      </w:r>
      <w:r w:rsidR="00E81FBA" w:rsidRPr="00E81FBA">
        <w:rPr>
          <w:rFonts w:ascii="Times New Roman" w:hAnsi="Times New Roman" w:cs="Times New Roman"/>
          <w:sz w:val="28"/>
          <w:szCs w:val="28"/>
        </w:rPr>
        <w:t xml:space="preserve">              № </w:t>
      </w:r>
      <w:r w:rsidR="00B04D86">
        <w:rPr>
          <w:rFonts w:ascii="Times New Roman" w:hAnsi="Times New Roman" w:cs="Times New Roman"/>
          <w:sz w:val="28"/>
          <w:szCs w:val="28"/>
        </w:rPr>
        <w:t>09</w:t>
      </w:r>
    </w:p>
    <w:p w14:paraId="493FCF3A" w14:textId="380098B6" w:rsidR="00E81FBA" w:rsidRDefault="00E81FBA" w:rsidP="00E81FBA">
      <w:pPr>
        <w:widowControl w:val="0"/>
        <w:tabs>
          <w:tab w:val="left" w:pos="9498"/>
        </w:tabs>
        <w:ind w:left="-426" w:right="709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пос. Смидович</w:t>
      </w:r>
    </w:p>
    <w:p w14:paraId="214A1CB4" w14:textId="165A2256" w:rsidR="00E81FBA" w:rsidRPr="00E81FBA" w:rsidRDefault="00E81FBA" w:rsidP="00E81FBA">
      <w:pPr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О Порядке выплаты компенсации за использование личного транспорта в служебных целях выборными должностными лицами, муниципальным служащим органов местного самоуправления муниципального образования «Смидовичский муниципальный район» Еврейской автономной области</w:t>
      </w:r>
    </w:p>
    <w:p w14:paraId="333BD772" w14:textId="77777777" w:rsidR="00E81FBA" w:rsidRPr="00E81FBA" w:rsidRDefault="00E81FBA" w:rsidP="00E81FBA">
      <w:pPr>
        <w:rPr>
          <w:rFonts w:ascii="Times New Roman" w:hAnsi="Times New Roman" w:cs="Times New Roman"/>
          <w:sz w:val="28"/>
          <w:szCs w:val="28"/>
        </w:rPr>
      </w:pPr>
    </w:p>
    <w:p w14:paraId="0015F416" w14:textId="1DE5A1B8" w:rsidR="00E81FBA" w:rsidRPr="00E81FBA" w:rsidRDefault="00E81FBA" w:rsidP="00B04D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В соответствии со статьей 168.1 Трудового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Правительства РФ от 02 июля 2013 года № 563 «О порядке выплаты компенсации за использование федеральными государственными гражданскими служащими личного транспорта (легковые автомобили и мотоциклы) в служебных целях и возмещения расходов, связанных с его использованием», Уставом муниципального образования «Смидовичский муниципальный район» Еврейской автономной области, Собрание депутатов</w:t>
      </w:r>
      <w:r w:rsidR="004F6A9D">
        <w:rPr>
          <w:rFonts w:ascii="Times New Roman" w:hAnsi="Times New Roman" w:cs="Times New Roman"/>
          <w:sz w:val="28"/>
          <w:szCs w:val="28"/>
        </w:rPr>
        <w:t xml:space="preserve"> </w:t>
      </w:r>
      <w:r w:rsidRPr="00E81FBA">
        <w:rPr>
          <w:rFonts w:ascii="Times New Roman" w:hAnsi="Times New Roman" w:cs="Times New Roman"/>
          <w:sz w:val="28"/>
          <w:szCs w:val="28"/>
        </w:rPr>
        <w:t>РЕШИЛО:</w:t>
      </w:r>
    </w:p>
    <w:p w14:paraId="2453CB4F" w14:textId="130D750D" w:rsidR="00E81FBA" w:rsidRPr="00E81FBA" w:rsidRDefault="00E81FBA" w:rsidP="00EC2A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1.</w:t>
      </w:r>
      <w:r w:rsidR="004F6A9D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Утвердить Порядок выплаты компенсации за использование личного транспорта в служебных целях выборными должностными лицами, муниципальным служащим органов местного самоуправления муниципального образования «Смидовичский муниципальный район» Еврейской автономной области (прилагается).</w:t>
      </w:r>
    </w:p>
    <w:p w14:paraId="3DAB60A1" w14:textId="4CC5D825" w:rsidR="00E81FBA" w:rsidRPr="00E81FBA" w:rsidRDefault="00E81FBA" w:rsidP="00EC2A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2.</w:t>
      </w:r>
      <w:r w:rsidR="004F6A9D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Рекомендовать органам местного самоуправления муниципального образования «Смидовичский муниципальный район» Еврейской автономной области разработать соответствующие (локальные) акты.</w:t>
      </w:r>
    </w:p>
    <w:p w14:paraId="72A6CC8A" w14:textId="2E44C5CB" w:rsidR="00E81FBA" w:rsidRPr="00E81FBA" w:rsidRDefault="00E81FBA" w:rsidP="00EC2A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3.</w:t>
      </w:r>
      <w:r w:rsidR="004F6A9D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постоянную комиссию Собрания депутатов по вопросам бюджета, налогов и сборов.</w:t>
      </w:r>
    </w:p>
    <w:p w14:paraId="0401B1FD" w14:textId="75F9FEAB" w:rsidR="00E81FBA" w:rsidRPr="00E81FBA" w:rsidRDefault="00E81FBA" w:rsidP="00EC2A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4.</w:t>
      </w:r>
      <w:r w:rsidR="004F6A9D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Настоящее решение опубликовать в газете «Районный вестник» и разместить на официальном сайте Смидовичского муниципального района в сети Интернет.</w:t>
      </w:r>
    </w:p>
    <w:p w14:paraId="5015E118" w14:textId="65656A48" w:rsidR="00E81FBA" w:rsidRDefault="00E81FBA" w:rsidP="00EC2A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4F6A9D">
        <w:rPr>
          <w:rFonts w:ascii="Times New Roman" w:hAnsi="Times New Roman" w:cs="Times New Roman"/>
          <w:sz w:val="28"/>
          <w:szCs w:val="28"/>
        </w:rPr>
        <w:t> </w:t>
      </w:r>
      <w:r w:rsidRPr="00E81FBA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дня его официального опубликования.</w:t>
      </w:r>
    </w:p>
    <w:p w14:paraId="02F3B4E3" w14:textId="4725511B" w:rsidR="00E81FBA" w:rsidRDefault="00E81FBA" w:rsidP="00EC2A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A55FC2" w14:textId="77777777" w:rsidR="00B04D86" w:rsidRDefault="00B04D86" w:rsidP="00EC2A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5A4E77" w14:textId="269629F2" w:rsidR="00E81FBA" w:rsidRPr="00E81FBA" w:rsidRDefault="00E81FBA" w:rsidP="00EC2A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Председатель Собрания депутатов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E81FBA">
        <w:rPr>
          <w:rFonts w:ascii="Times New Roman" w:hAnsi="Times New Roman" w:cs="Times New Roman"/>
          <w:sz w:val="28"/>
          <w:szCs w:val="28"/>
        </w:rPr>
        <w:t>И.В. Марданов</w:t>
      </w:r>
    </w:p>
    <w:p w14:paraId="517DDA23" w14:textId="77777777" w:rsidR="00EC2ABB" w:rsidRPr="00E81FBA" w:rsidRDefault="00EC2ABB" w:rsidP="00EC2A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1598F6" w14:textId="6FC36ACE" w:rsidR="00E81FBA" w:rsidRPr="00E81FBA" w:rsidRDefault="00E81FBA" w:rsidP="00EC2A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1FBA"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E81FBA">
        <w:rPr>
          <w:rFonts w:ascii="Times New Roman" w:hAnsi="Times New Roman" w:cs="Times New Roman"/>
          <w:sz w:val="28"/>
          <w:szCs w:val="28"/>
        </w:rPr>
        <w:t>Е.А. Башкиров</w:t>
      </w:r>
    </w:p>
    <w:p w14:paraId="669A096E" w14:textId="36E564C9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5847EA" w14:textId="6ACBAE20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E404D4" w14:textId="2099EE97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5BBF09" w14:textId="3C17798C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9EC054" w14:textId="444559DD" w:rsidR="006013F7" w:rsidRDefault="006013F7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955D29" w14:textId="0423BAA0" w:rsidR="006013F7" w:rsidRDefault="006013F7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BB3F99" w14:textId="77777777" w:rsidR="006013F7" w:rsidRDefault="006013F7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425F97" w14:textId="7259F201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A5FB82" w14:textId="1DAEA0D7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5D2043" w14:textId="42AB811B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84CFAF" w14:textId="2A20557A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7BE830" w14:textId="6D873C1F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1A646C" w14:textId="278B8A7B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4C6547" w14:textId="20D63168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3229BD" w14:textId="23781207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584C44" w14:textId="6672AF9B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C7C485" w14:textId="02CAFBC9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29FCDA" w14:textId="64264F7F" w:rsidR="00E81FBA" w:rsidRDefault="00E81FBA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C4B2B9" w14:textId="11093927" w:rsidR="00EC2ABB" w:rsidRDefault="00EC2ABB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E24DC2" w14:textId="69CDD4FB" w:rsidR="00EC2ABB" w:rsidRDefault="00EC2ABB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70824B" w14:textId="4C578558" w:rsidR="00EC2ABB" w:rsidRDefault="00EC2ABB" w:rsidP="00E81F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55BB2B" w14:textId="77777777" w:rsidR="00B31B94" w:rsidRDefault="00B31B94" w:rsidP="00EC2AB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61E0687" w14:textId="77777777" w:rsidR="00B31B94" w:rsidRDefault="00B31B94" w:rsidP="00EC2AB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2289E66" w14:textId="77777777" w:rsidR="00B31B94" w:rsidRDefault="00B31B94" w:rsidP="00EC2AB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991ABDD" w14:textId="77777777" w:rsidR="00B31B94" w:rsidRDefault="00B31B94" w:rsidP="00EC2AB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FDB8992" w14:textId="48A093A8" w:rsidR="004778A9" w:rsidRDefault="00B31B94" w:rsidP="00B31B94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</w:t>
      </w:r>
      <w:r w:rsidR="004778A9">
        <w:rPr>
          <w:rFonts w:ascii="Times New Roman" w:hAnsi="Times New Roman" w:cs="Times New Roman"/>
          <w:sz w:val="28"/>
          <w:szCs w:val="28"/>
        </w:rPr>
        <w:t xml:space="preserve">    ПРИЛОЖЕНИЕ </w:t>
      </w:r>
    </w:p>
    <w:p w14:paraId="7AF1C32B" w14:textId="77777777" w:rsidR="004778A9" w:rsidRDefault="004778A9" w:rsidP="00B31B94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114F69B" w14:textId="0AE9C402" w:rsidR="00E81FBA" w:rsidRDefault="004778A9" w:rsidP="00B31B94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B31B94">
        <w:rPr>
          <w:rFonts w:ascii="Times New Roman" w:hAnsi="Times New Roman" w:cs="Times New Roman"/>
          <w:sz w:val="28"/>
          <w:szCs w:val="28"/>
        </w:rPr>
        <w:t xml:space="preserve">УТВЕРЖДЕН                                            </w:t>
      </w:r>
    </w:p>
    <w:p w14:paraId="5BA4F91E" w14:textId="77777777" w:rsidR="006672DD" w:rsidRPr="00E81FBA" w:rsidRDefault="006672DD" w:rsidP="00EC2AB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C5ECE53" w14:textId="13E3DF82" w:rsidR="00E81FBA" w:rsidRPr="00E81FBA" w:rsidRDefault="004778A9" w:rsidP="004778A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E81FBA" w:rsidRPr="00E81FBA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E81FBA" w:rsidRPr="00E81FBA">
        <w:rPr>
          <w:rFonts w:ascii="Times New Roman" w:hAnsi="Times New Roman" w:cs="Times New Roman"/>
          <w:sz w:val="28"/>
          <w:szCs w:val="28"/>
        </w:rPr>
        <w:t xml:space="preserve"> Собрания депутатов</w:t>
      </w:r>
    </w:p>
    <w:p w14:paraId="0C1E2A7C" w14:textId="28023C32" w:rsidR="00E81FBA" w:rsidRPr="00E81FBA" w:rsidRDefault="006672DD" w:rsidP="006672D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E81FBA" w:rsidRPr="00E81FB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27.02.2025</w:t>
      </w:r>
      <w:r w:rsidR="00E81FBA" w:rsidRPr="00E81FBA">
        <w:rPr>
          <w:rFonts w:ascii="Times New Roman" w:hAnsi="Times New Roman" w:cs="Times New Roman"/>
          <w:sz w:val="28"/>
          <w:szCs w:val="28"/>
        </w:rPr>
        <w:t xml:space="preserve"> № </w:t>
      </w:r>
      <w:r w:rsidR="00B04D86">
        <w:rPr>
          <w:rFonts w:ascii="Times New Roman" w:hAnsi="Times New Roman" w:cs="Times New Roman"/>
          <w:sz w:val="28"/>
          <w:szCs w:val="28"/>
        </w:rPr>
        <w:t>09</w:t>
      </w:r>
    </w:p>
    <w:p w14:paraId="7C5092E9" w14:textId="77777777" w:rsidR="00E81FBA" w:rsidRPr="00E81FBA" w:rsidRDefault="00E81FBA" w:rsidP="00EC2A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40468C" w14:textId="7B11A470" w:rsidR="00E81FBA" w:rsidRPr="00B04D86" w:rsidRDefault="00E81FBA" w:rsidP="00EC2ABB">
      <w:pPr>
        <w:spacing w:after="0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 xml:space="preserve">Порядок </w:t>
      </w:r>
    </w:p>
    <w:p w14:paraId="11521C55" w14:textId="77777777" w:rsidR="00E81FBA" w:rsidRPr="00B04D86" w:rsidRDefault="00E81FBA" w:rsidP="00EC2ABB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 xml:space="preserve">выплаты компенсации за использование личного транспорта </w:t>
      </w:r>
    </w:p>
    <w:p w14:paraId="07F311AD" w14:textId="2F6002A4" w:rsidR="00E81FBA" w:rsidRPr="00B04D86" w:rsidRDefault="00E81FBA" w:rsidP="00EC2ABB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в служебных целях выборными должностными лицами, муниципальным служащим органов местного самоуправления муниципального образования «Смидовичский муниципальный район» Еврейской автономной области</w:t>
      </w:r>
    </w:p>
    <w:p w14:paraId="12F9DC3D" w14:textId="77777777" w:rsidR="00E81FBA" w:rsidRPr="00B04D86" w:rsidRDefault="00E81FBA" w:rsidP="00EC2ABB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1682C117" w14:textId="28260772" w:rsidR="00E81FBA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1. Настоящий Порядок устанавливает правила выплаты компенсации за использование личного транспорта (далее соответственно - компенсация, личный транспорт) следующими категориями выборных должностных лиц и муниципальных служащих органов местного самоуправления муниципального образования «Смидовичский муниципальный район» Еврейской автономной области (далее – выборные должностные лица, муниципальные служащие):</w:t>
      </w:r>
    </w:p>
    <w:p w14:paraId="31365A49" w14:textId="5506000D" w:rsidR="00E81FBA" w:rsidRPr="00B04D86" w:rsidRDefault="00685431" w:rsidP="006854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- Глава муниципального района - глава администрации муниципального района</w:t>
      </w:r>
      <w:r w:rsidR="00FA4A46" w:rsidRPr="00B04D86">
        <w:rPr>
          <w:rFonts w:ascii="Times New Roman" w:hAnsi="Times New Roman" w:cs="Times New Roman"/>
          <w:sz w:val="27"/>
          <w:szCs w:val="27"/>
        </w:rPr>
        <w:t>, муниципальные служащие администрации;</w:t>
      </w:r>
    </w:p>
    <w:p w14:paraId="0D326E93" w14:textId="3460FE98" w:rsidR="00E81FBA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-</w:t>
      </w:r>
      <w:r w:rsidR="00EC2ABB" w:rsidRPr="00B04D86">
        <w:rPr>
          <w:rFonts w:ascii="Times New Roman" w:hAnsi="Times New Roman" w:cs="Times New Roman"/>
          <w:sz w:val="27"/>
          <w:szCs w:val="27"/>
        </w:rPr>
        <w:t> </w:t>
      </w:r>
      <w:r w:rsidRPr="00B04D86">
        <w:rPr>
          <w:rFonts w:ascii="Times New Roman" w:hAnsi="Times New Roman" w:cs="Times New Roman"/>
          <w:sz w:val="27"/>
          <w:szCs w:val="27"/>
        </w:rPr>
        <w:t xml:space="preserve">Председатель Собрания депутатов </w:t>
      </w:r>
      <w:r w:rsidR="00EC2ABB" w:rsidRPr="00B04D86">
        <w:rPr>
          <w:rFonts w:ascii="Times New Roman" w:hAnsi="Times New Roman" w:cs="Times New Roman"/>
          <w:sz w:val="27"/>
          <w:szCs w:val="27"/>
        </w:rPr>
        <w:t>муниципального</w:t>
      </w:r>
      <w:r w:rsidRPr="00B04D86">
        <w:rPr>
          <w:rFonts w:ascii="Times New Roman" w:hAnsi="Times New Roman" w:cs="Times New Roman"/>
          <w:sz w:val="27"/>
          <w:szCs w:val="27"/>
        </w:rPr>
        <w:t xml:space="preserve"> района</w:t>
      </w:r>
      <w:r w:rsidR="00FA4A46" w:rsidRPr="00B04D86">
        <w:rPr>
          <w:rFonts w:ascii="Times New Roman" w:hAnsi="Times New Roman" w:cs="Times New Roman"/>
          <w:sz w:val="27"/>
          <w:szCs w:val="27"/>
        </w:rPr>
        <w:t>, муниципальные служащие аппарата Собрания депутатов;</w:t>
      </w:r>
    </w:p>
    <w:p w14:paraId="2ED32818" w14:textId="4EC41FD5" w:rsidR="00EC2ABB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-</w:t>
      </w:r>
      <w:r w:rsidR="00EC2ABB" w:rsidRPr="00B04D86">
        <w:rPr>
          <w:rFonts w:ascii="Times New Roman" w:hAnsi="Times New Roman" w:cs="Times New Roman"/>
          <w:sz w:val="27"/>
          <w:szCs w:val="27"/>
        </w:rPr>
        <w:t> </w:t>
      </w:r>
      <w:r w:rsidRPr="00B04D86">
        <w:rPr>
          <w:rFonts w:ascii="Times New Roman" w:hAnsi="Times New Roman" w:cs="Times New Roman"/>
          <w:sz w:val="27"/>
          <w:szCs w:val="27"/>
        </w:rPr>
        <w:t>Председатель контрольно-счетной палаты</w:t>
      </w:r>
      <w:r w:rsidR="00685431" w:rsidRPr="00B04D86">
        <w:rPr>
          <w:rFonts w:ascii="Times New Roman" w:hAnsi="Times New Roman" w:cs="Times New Roman"/>
          <w:sz w:val="27"/>
          <w:szCs w:val="27"/>
        </w:rPr>
        <w:t xml:space="preserve"> муниципального района</w:t>
      </w:r>
      <w:r w:rsidR="00FA4A46" w:rsidRPr="00B04D86">
        <w:rPr>
          <w:rFonts w:ascii="Times New Roman" w:hAnsi="Times New Roman" w:cs="Times New Roman"/>
          <w:sz w:val="27"/>
          <w:szCs w:val="27"/>
        </w:rPr>
        <w:t>, м</w:t>
      </w:r>
      <w:r w:rsidR="00EC2ABB" w:rsidRPr="00B04D86">
        <w:rPr>
          <w:rFonts w:ascii="Times New Roman" w:hAnsi="Times New Roman" w:cs="Times New Roman"/>
          <w:sz w:val="27"/>
          <w:szCs w:val="27"/>
        </w:rPr>
        <w:t>униципальные служащие контрольно-счетной палаты.</w:t>
      </w:r>
    </w:p>
    <w:p w14:paraId="01748F78" w14:textId="3D7C6863" w:rsidR="00E81FBA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2. Под личным транспортом в настоящем Порядке понимается легковой автомобиль, принадлежащий указанным выше лицам на праве собственности, аренды</w:t>
      </w:r>
      <w:r w:rsidR="008736DF">
        <w:rPr>
          <w:rFonts w:ascii="Times New Roman" w:hAnsi="Times New Roman" w:cs="Times New Roman"/>
          <w:sz w:val="27"/>
          <w:szCs w:val="27"/>
        </w:rPr>
        <w:t>, доверенности</w:t>
      </w:r>
      <w:r w:rsidRPr="00B04D86">
        <w:rPr>
          <w:rFonts w:ascii="Times New Roman" w:hAnsi="Times New Roman" w:cs="Times New Roman"/>
          <w:sz w:val="27"/>
          <w:szCs w:val="27"/>
        </w:rPr>
        <w:t xml:space="preserve"> или лизинга.</w:t>
      </w:r>
    </w:p>
    <w:p w14:paraId="6FB0B0AE" w14:textId="57D960DC" w:rsidR="00E81FBA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3. Перечень должностей выборных должностных лиц, муниципальных служащих органов местного самоуправления для использования личного транспорта, и при замещении которых выборным должностным лицам, муниципальным служащим органов местного самоуправления выплачивается компенсация за использование ими личного транспорта в служебных целях и возмещаются расходы, связанные с их использованием, утверждается правовым актом органа местного самоуправления муниципального образования «Смидовичский муниципальный район» Еврейской автономной области.</w:t>
      </w:r>
    </w:p>
    <w:p w14:paraId="6876E4FE" w14:textId="5F66C03B" w:rsidR="00E81FBA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4. Выборные должностные лица, муниципальные служащие органов местного самоуправления, ведут учет служебных поездок на личном транспорте в маршрутных листах (путевых листах). Маршрутные листы подписываются ответственным лицом, назначенным руководителем органа местного самоуправления, и сдаются в бухгалтерию для учета и контроля расходов.</w:t>
      </w:r>
    </w:p>
    <w:p w14:paraId="343BCB4D" w14:textId="316B70E8" w:rsidR="00E81FBA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lastRenderedPageBreak/>
        <w:t>5. Для получения компенсации и возмещения расходов выборные должностные лица, муниципальные служащие органов местного самоуправления подают руководителю органа местного самоуправления муниципального образования «Смидовичский муниципальный район» Еврейской автономной области заявление о выплате компенсации и возмещении расходов (далее - заявление) с указанием должностных обязанностей, для исполнения которых использовался личный транспорт. К заявлению прилагаются следующие документы:</w:t>
      </w:r>
    </w:p>
    <w:p w14:paraId="74F31971" w14:textId="075913C0" w:rsidR="00E81FBA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-</w:t>
      </w:r>
      <w:r w:rsidR="004F6A9D" w:rsidRPr="00B04D86">
        <w:rPr>
          <w:rFonts w:ascii="Times New Roman" w:hAnsi="Times New Roman" w:cs="Times New Roman"/>
          <w:sz w:val="27"/>
          <w:szCs w:val="27"/>
        </w:rPr>
        <w:t> </w:t>
      </w:r>
      <w:r w:rsidRPr="00B04D86">
        <w:rPr>
          <w:rFonts w:ascii="Times New Roman" w:hAnsi="Times New Roman" w:cs="Times New Roman"/>
          <w:sz w:val="27"/>
          <w:szCs w:val="27"/>
        </w:rPr>
        <w:t>Копия свидетельства о регистрации транспортного средства;</w:t>
      </w:r>
    </w:p>
    <w:p w14:paraId="2D240767" w14:textId="58358A2B" w:rsidR="00E81FBA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-</w:t>
      </w:r>
      <w:r w:rsidR="004F6A9D" w:rsidRPr="00B04D86">
        <w:rPr>
          <w:rFonts w:ascii="Times New Roman" w:hAnsi="Times New Roman" w:cs="Times New Roman"/>
          <w:sz w:val="27"/>
          <w:szCs w:val="27"/>
        </w:rPr>
        <w:t> </w:t>
      </w:r>
      <w:r w:rsidRPr="00B04D86">
        <w:rPr>
          <w:rFonts w:ascii="Times New Roman" w:hAnsi="Times New Roman" w:cs="Times New Roman"/>
          <w:sz w:val="27"/>
          <w:szCs w:val="27"/>
        </w:rPr>
        <w:t>Копия документа, подтверждающего право владения, пользования или аренды;</w:t>
      </w:r>
    </w:p>
    <w:p w14:paraId="5A3CBDED" w14:textId="1080F343" w:rsidR="00E81FBA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-</w:t>
      </w:r>
      <w:r w:rsidR="004F6A9D" w:rsidRPr="00B04D86">
        <w:rPr>
          <w:rFonts w:ascii="Times New Roman" w:hAnsi="Times New Roman" w:cs="Times New Roman"/>
          <w:sz w:val="27"/>
          <w:szCs w:val="27"/>
        </w:rPr>
        <w:t> </w:t>
      </w:r>
      <w:r w:rsidRPr="00B04D86">
        <w:rPr>
          <w:rFonts w:ascii="Times New Roman" w:hAnsi="Times New Roman" w:cs="Times New Roman"/>
          <w:sz w:val="27"/>
          <w:szCs w:val="27"/>
        </w:rPr>
        <w:t>Копия водительского удостоверения;</w:t>
      </w:r>
    </w:p>
    <w:p w14:paraId="674F202F" w14:textId="493C4AEC" w:rsidR="00E81FBA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-</w:t>
      </w:r>
      <w:r w:rsidR="004F6A9D" w:rsidRPr="00B04D86">
        <w:rPr>
          <w:rFonts w:ascii="Times New Roman" w:hAnsi="Times New Roman" w:cs="Times New Roman"/>
          <w:sz w:val="27"/>
          <w:szCs w:val="27"/>
        </w:rPr>
        <w:t> </w:t>
      </w:r>
      <w:r w:rsidRPr="00B04D86">
        <w:rPr>
          <w:rFonts w:ascii="Times New Roman" w:hAnsi="Times New Roman" w:cs="Times New Roman"/>
          <w:sz w:val="27"/>
          <w:szCs w:val="27"/>
        </w:rPr>
        <w:t>Документы, подтверждающие понесенные расходы на приобретение горюче-смазочных материалов;</w:t>
      </w:r>
    </w:p>
    <w:p w14:paraId="6192AB46" w14:textId="5F6F4F8D" w:rsidR="00E81FBA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-</w:t>
      </w:r>
      <w:r w:rsidR="004F6A9D" w:rsidRPr="00B04D86">
        <w:rPr>
          <w:rFonts w:ascii="Times New Roman" w:hAnsi="Times New Roman" w:cs="Times New Roman"/>
          <w:sz w:val="27"/>
          <w:szCs w:val="27"/>
        </w:rPr>
        <w:t> </w:t>
      </w:r>
      <w:r w:rsidRPr="00B04D86">
        <w:rPr>
          <w:rFonts w:ascii="Times New Roman" w:hAnsi="Times New Roman" w:cs="Times New Roman"/>
          <w:sz w:val="27"/>
          <w:szCs w:val="27"/>
        </w:rPr>
        <w:t>Страховое свидетельство ОСАГО.</w:t>
      </w:r>
    </w:p>
    <w:p w14:paraId="6769729E" w14:textId="26455387" w:rsidR="00E81FBA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 xml:space="preserve">Заявление и приложенные к нему документы представляются ежемесячно, до </w:t>
      </w:r>
      <w:r w:rsidR="00EC2ABB" w:rsidRPr="00B04D86">
        <w:rPr>
          <w:rFonts w:ascii="Times New Roman" w:hAnsi="Times New Roman" w:cs="Times New Roman"/>
          <w:sz w:val="27"/>
          <w:szCs w:val="27"/>
        </w:rPr>
        <w:t>10</w:t>
      </w:r>
      <w:r w:rsidRPr="00B04D86">
        <w:rPr>
          <w:rFonts w:ascii="Times New Roman" w:hAnsi="Times New Roman" w:cs="Times New Roman"/>
          <w:sz w:val="27"/>
          <w:szCs w:val="27"/>
        </w:rPr>
        <w:t>-го числа месяца, следующего за отчетным.</w:t>
      </w:r>
    </w:p>
    <w:p w14:paraId="005BB4AB" w14:textId="0661A478" w:rsidR="00E81FBA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6.</w:t>
      </w:r>
      <w:r w:rsidR="00EC2ABB" w:rsidRPr="00B04D86">
        <w:rPr>
          <w:rFonts w:ascii="Times New Roman" w:hAnsi="Times New Roman" w:cs="Times New Roman"/>
          <w:sz w:val="27"/>
          <w:szCs w:val="27"/>
        </w:rPr>
        <w:t> </w:t>
      </w:r>
      <w:r w:rsidRPr="00B04D86">
        <w:rPr>
          <w:rFonts w:ascii="Times New Roman" w:hAnsi="Times New Roman" w:cs="Times New Roman"/>
          <w:sz w:val="27"/>
          <w:szCs w:val="27"/>
        </w:rPr>
        <w:t>Решение о выплате компенсации и возмещении расходов принимается руководителем органов местного самоуправления муниципального образования «Смидовичский муниципальный район» Еврейской автономной области и оформляется нормативно-правовым актом органов местного самоуправления муниципального образования «Смидовичский муниципальный район» Еврейской автономной области в течение 10 рабочих дней со дня получения заявления выборного должностного лица, муниципальных служащих с учетом:</w:t>
      </w:r>
    </w:p>
    <w:p w14:paraId="592EA9BC" w14:textId="70FB8D8C" w:rsidR="00E81FBA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-</w:t>
      </w:r>
      <w:r w:rsidR="00EC2ABB" w:rsidRPr="00B04D86">
        <w:rPr>
          <w:rFonts w:ascii="Times New Roman" w:hAnsi="Times New Roman" w:cs="Times New Roman"/>
          <w:sz w:val="27"/>
          <w:szCs w:val="27"/>
        </w:rPr>
        <w:t> </w:t>
      </w:r>
      <w:r w:rsidRPr="00B04D86">
        <w:rPr>
          <w:rFonts w:ascii="Times New Roman" w:hAnsi="Times New Roman" w:cs="Times New Roman"/>
          <w:sz w:val="27"/>
          <w:szCs w:val="27"/>
        </w:rPr>
        <w:t>Необходимости использования личного транспорта для исполнения должностных обязанностей;</w:t>
      </w:r>
    </w:p>
    <w:p w14:paraId="6E32722E" w14:textId="203BA776" w:rsidR="00E81FBA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-</w:t>
      </w:r>
      <w:r w:rsidR="00EC2ABB" w:rsidRPr="00B04D86">
        <w:rPr>
          <w:rFonts w:ascii="Times New Roman" w:hAnsi="Times New Roman" w:cs="Times New Roman"/>
          <w:sz w:val="27"/>
          <w:szCs w:val="27"/>
        </w:rPr>
        <w:t> </w:t>
      </w:r>
      <w:r w:rsidRPr="00B04D86">
        <w:rPr>
          <w:rFonts w:ascii="Times New Roman" w:hAnsi="Times New Roman" w:cs="Times New Roman"/>
          <w:sz w:val="27"/>
          <w:szCs w:val="27"/>
        </w:rPr>
        <w:t>Времени использования личного транспорта в служебных целях;</w:t>
      </w:r>
    </w:p>
    <w:p w14:paraId="2053319E" w14:textId="6A213704" w:rsidR="00E81FBA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-</w:t>
      </w:r>
      <w:r w:rsidR="00EC2ABB" w:rsidRPr="00B04D86">
        <w:rPr>
          <w:rFonts w:ascii="Times New Roman" w:hAnsi="Times New Roman" w:cs="Times New Roman"/>
          <w:sz w:val="27"/>
          <w:szCs w:val="27"/>
        </w:rPr>
        <w:t> </w:t>
      </w:r>
      <w:r w:rsidRPr="00B04D86">
        <w:rPr>
          <w:rFonts w:ascii="Times New Roman" w:hAnsi="Times New Roman" w:cs="Times New Roman"/>
          <w:sz w:val="27"/>
          <w:szCs w:val="27"/>
        </w:rPr>
        <w:t>Объема бюджетных ассигнований, предусмотренных на соответствующий финансовый год.</w:t>
      </w:r>
    </w:p>
    <w:p w14:paraId="3D8A895A" w14:textId="565F03FF" w:rsidR="00E81FBA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7.</w:t>
      </w:r>
      <w:r w:rsidR="00EC2ABB" w:rsidRPr="00B04D86">
        <w:rPr>
          <w:rFonts w:ascii="Times New Roman" w:hAnsi="Times New Roman" w:cs="Times New Roman"/>
          <w:sz w:val="27"/>
          <w:szCs w:val="27"/>
        </w:rPr>
        <w:t> </w:t>
      </w:r>
      <w:r w:rsidRPr="00B04D86">
        <w:rPr>
          <w:rFonts w:ascii="Times New Roman" w:hAnsi="Times New Roman" w:cs="Times New Roman"/>
          <w:sz w:val="27"/>
          <w:szCs w:val="27"/>
        </w:rPr>
        <w:t>Максимальный размер компенсации в месяц не должен превышать предельного размера компенсации в месяц. Предельные размеры компенсации в месяц за использование выборных должностных лиц, муниципальных служащих личного транспорта предусмотрены в следующих размерах:</w:t>
      </w:r>
    </w:p>
    <w:p w14:paraId="06C416E5" w14:textId="372A8B1C" w:rsidR="00E81FBA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-</w:t>
      </w:r>
      <w:r w:rsidR="00EC2ABB" w:rsidRPr="00B04D86">
        <w:rPr>
          <w:rFonts w:ascii="Times New Roman" w:hAnsi="Times New Roman" w:cs="Times New Roman"/>
          <w:sz w:val="27"/>
          <w:szCs w:val="27"/>
        </w:rPr>
        <w:t> </w:t>
      </w:r>
      <w:r w:rsidRPr="00B04D86">
        <w:rPr>
          <w:rFonts w:ascii="Times New Roman" w:hAnsi="Times New Roman" w:cs="Times New Roman"/>
          <w:sz w:val="27"/>
          <w:szCs w:val="27"/>
        </w:rPr>
        <w:t>Легковые автомобили с рабочим объемом двигателя до 2 000 куб. см включительно - 2 400 рублей;</w:t>
      </w:r>
    </w:p>
    <w:p w14:paraId="2BAEF076" w14:textId="62E5081A" w:rsidR="00E81FBA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-</w:t>
      </w:r>
      <w:r w:rsidR="00EC2ABB" w:rsidRPr="00B04D86">
        <w:rPr>
          <w:rFonts w:ascii="Times New Roman" w:hAnsi="Times New Roman" w:cs="Times New Roman"/>
          <w:sz w:val="27"/>
          <w:szCs w:val="27"/>
        </w:rPr>
        <w:t> </w:t>
      </w:r>
      <w:r w:rsidRPr="00B04D86">
        <w:rPr>
          <w:rFonts w:ascii="Times New Roman" w:hAnsi="Times New Roman" w:cs="Times New Roman"/>
          <w:sz w:val="27"/>
          <w:szCs w:val="27"/>
        </w:rPr>
        <w:t>Легковые автомобили с рабочим объемом двигателя свыше 2 000 куб. см - 3 000 рублей.</w:t>
      </w:r>
    </w:p>
    <w:p w14:paraId="7EF460B3" w14:textId="08B697B6" w:rsidR="00E81FBA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Размеры компенсации могут индексироваться ежегодно с учетом уровня инфляции.</w:t>
      </w:r>
    </w:p>
    <w:p w14:paraId="2FA6E3E4" w14:textId="481BEE18" w:rsidR="005F5DA0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lastRenderedPageBreak/>
        <w:t>8.</w:t>
      </w:r>
      <w:r w:rsidR="00EC2ABB" w:rsidRPr="00B04D86">
        <w:rPr>
          <w:rFonts w:ascii="Times New Roman" w:hAnsi="Times New Roman" w:cs="Times New Roman"/>
          <w:sz w:val="27"/>
          <w:szCs w:val="27"/>
        </w:rPr>
        <w:t> </w:t>
      </w:r>
      <w:r w:rsidRPr="00B04D86">
        <w:rPr>
          <w:rFonts w:ascii="Times New Roman" w:hAnsi="Times New Roman" w:cs="Times New Roman"/>
          <w:sz w:val="27"/>
          <w:szCs w:val="27"/>
        </w:rPr>
        <w:t>Расходы, связанные с проездом выборных должностных лиц, муниципальных служащих на личном транспорте от места жительства до места работы и обратно, компенсации не подлежат, за исключением случаев, когда расстояние от места жительства до места работы составляет более 50 километров. В этом случае компенсация за такие поездки может быть предусмотрена в пределах установленных нормативов.</w:t>
      </w:r>
      <w:r w:rsidR="005F5DA0" w:rsidRPr="00B04D86">
        <w:rPr>
          <w:rFonts w:ascii="Times New Roman" w:hAnsi="Times New Roman" w:cs="Times New Roman"/>
          <w:sz w:val="27"/>
          <w:szCs w:val="27"/>
        </w:rPr>
        <w:t xml:space="preserve"> Также компенсация за проезд от места жительства до места работы и обратно не оплачивается в случае предоставления </w:t>
      </w:r>
      <w:r w:rsidR="00584E4A" w:rsidRPr="00B04D86">
        <w:rPr>
          <w:rFonts w:ascii="Times New Roman" w:hAnsi="Times New Roman" w:cs="Times New Roman"/>
          <w:sz w:val="27"/>
          <w:szCs w:val="27"/>
        </w:rPr>
        <w:t>жилья в районном центре</w:t>
      </w:r>
      <w:r w:rsidR="005F5DA0" w:rsidRPr="00B04D86">
        <w:rPr>
          <w:rFonts w:ascii="Times New Roman" w:hAnsi="Times New Roman" w:cs="Times New Roman"/>
          <w:sz w:val="27"/>
          <w:szCs w:val="27"/>
        </w:rPr>
        <w:t>.</w:t>
      </w:r>
    </w:p>
    <w:p w14:paraId="6918EE18" w14:textId="1424BA47" w:rsidR="00E81FBA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9.</w:t>
      </w:r>
      <w:r w:rsidR="00EC2ABB" w:rsidRPr="00B04D86">
        <w:rPr>
          <w:rFonts w:ascii="Times New Roman" w:hAnsi="Times New Roman" w:cs="Times New Roman"/>
          <w:sz w:val="27"/>
          <w:szCs w:val="27"/>
        </w:rPr>
        <w:t> </w:t>
      </w:r>
      <w:r w:rsidRPr="00B04D86">
        <w:rPr>
          <w:rFonts w:ascii="Times New Roman" w:hAnsi="Times New Roman" w:cs="Times New Roman"/>
          <w:sz w:val="27"/>
          <w:szCs w:val="27"/>
        </w:rPr>
        <w:t>Возмещение расходов на приобретение горюче-смазочных материалов осуществляется исходя из данных о пробеге автомобиля за месяц, определяемых в соответствии с маршрутным листом, документально подтвержденных расходов на приобретение горюче-смазочных материалов, норм расхода горюче-смазочных материалов, определенных в соответствии с методическими рекомендациями «Нормы расхода топлив и смазочных материалов на автомобильном транспорте», введенными в действие распоряжением Министерства транспорта Российской Федерации от 14 марта 2008 года № АМ-23-р.</w:t>
      </w:r>
    </w:p>
    <w:p w14:paraId="5FDD6148" w14:textId="1D0C936B" w:rsidR="00E81FBA" w:rsidRPr="00B04D86" w:rsidRDefault="00E81FBA" w:rsidP="00EC2A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10.</w:t>
      </w:r>
      <w:r w:rsidR="00EC2ABB" w:rsidRPr="00B04D86">
        <w:rPr>
          <w:rFonts w:ascii="Times New Roman" w:hAnsi="Times New Roman" w:cs="Times New Roman"/>
          <w:sz w:val="27"/>
          <w:szCs w:val="27"/>
        </w:rPr>
        <w:t> </w:t>
      </w:r>
      <w:r w:rsidRPr="00B04D86">
        <w:rPr>
          <w:rFonts w:ascii="Times New Roman" w:hAnsi="Times New Roman" w:cs="Times New Roman"/>
          <w:sz w:val="27"/>
          <w:szCs w:val="27"/>
        </w:rPr>
        <w:t>Выплата компенсации и возмещение расходов выборным должностным лицам, муниципальным служащим органов местного самоуправления производятся 1 раз в текущем месяце за истекший месяц.</w:t>
      </w:r>
    </w:p>
    <w:p w14:paraId="4E433B79" w14:textId="6156CF05" w:rsidR="004B42C1" w:rsidRPr="00B04D86" w:rsidRDefault="001126B9" w:rsidP="004B42C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11. </w:t>
      </w:r>
      <w:r w:rsidR="004B42C1" w:rsidRPr="00B04D86">
        <w:rPr>
          <w:rFonts w:ascii="Times New Roman" w:hAnsi="Times New Roman" w:cs="Times New Roman"/>
          <w:sz w:val="27"/>
          <w:szCs w:val="27"/>
        </w:rPr>
        <w:t xml:space="preserve">Ответственность за предоставление недостоверных данных: </w:t>
      </w:r>
      <w:r w:rsidRPr="00B04D86">
        <w:rPr>
          <w:rFonts w:ascii="Times New Roman" w:hAnsi="Times New Roman" w:cs="Times New Roman"/>
          <w:sz w:val="27"/>
          <w:szCs w:val="27"/>
        </w:rPr>
        <w:t>В</w:t>
      </w:r>
      <w:r w:rsidR="004B42C1" w:rsidRPr="00B04D86">
        <w:rPr>
          <w:rFonts w:ascii="Times New Roman" w:hAnsi="Times New Roman" w:cs="Times New Roman"/>
          <w:sz w:val="27"/>
          <w:szCs w:val="27"/>
        </w:rPr>
        <w:t xml:space="preserve"> случае предоставления недостоверных данных (например, о пробеге автомобиля или расходах на ГСМ), работник несет ответственность, включая возможное удержание выплаченных сумм.</w:t>
      </w:r>
    </w:p>
    <w:p w14:paraId="044D6D7F" w14:textId="69D92E6A" w:rsidR="004B42C1" w:rsidRPr="00B04D86" w:rsidRDefault="001126B9" w:rsidP="004B42C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12. </w:t>
      </w:r>
      <w:r w:rsidR="004B42C1" w:rsidRPr="00B04D86">
        <w:rPr>
          <w:rFonts w:ascii="Times New Roman" w:hAnsi="Times New Roman" w:cs="Times New Roman"/>
          <w:sz w:val="27"/>
          <w:szCs w:val="27"/>
        </w:rPr>
        <w:t>Условия использования служебного транспорта</w:t>
      </w:r>
      <w:proofErr w:type="gramStart"/>
      <w:r w:rsidRPr="00B04D86">
        <w:rPr>
          <w:rFonts w:ascii="Times New Roman" w:hAnsi="Times New Roman" w:cs="Times New Roman"/>
          <w:sz w:val="27"/>
          <w:szCs w:val="27"/>
        </w:rPr>
        <w:t>: Если</w:t>
      </w:r>
      <w:proofErr w:type="gramEnd"/>
      <w:r w:rsidR="004B42C1" w:rsidRPr="00B04D86">
        <w:rPr>
          <w:rFonts w:ascii="Times New Roman" w:hAnsi="Times New Roman" w:cs="Times New Roman"/>
          <w:sz w:val="27"/>
          <w:szCs w:val="27"/>
        </w:rPr>
        <w:t xml:space="preserve"> в организации есть служебный транспорт, компенсация за использование личного транспорта не выплачивается, если работник имеет возможность использовать служебный транспорт.</w:t>
      </w:r>
    </w:p>
    <w:p w14:paraId="296E6121" w14:textId="57837947" w:rsidR="004B42C1" w:rsidRPr="00B04D86" w:rsidRDefault="001126B9" w:rsidP="004B42C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13. </w:t>
      </w:r>
      <w:r w:rsidR="004B42C1" w:rsidRPr="00B04D86">
        <w:rPr>
          <w:rFonts w:ascii="Times New Roman" w:hAnsi="Times New Roman" w:cs="Times New Roman"/>
          <w:sz w:val="27"/>
          <w:szCs w:val="27"/>
        </w:rPr>
        <w:t>Документальное подтверждение расходов</w:t>
      </w:r>
      <w:proofErr w:type="gramStart"/>
      <w:r w:rsidRPr="00B04D86">
        <w:rPr>
          <w:rFonts w:ascii="Times New Roman" w:hAnsi="Times New Roman" w:cs="Times New Roman"/>
          <w:sz w:val="27"/>
          <w:szCs w:val="27"/>
        </w:rPr>
        <w:t>:</w:t>
      </w:r>
      <w:r w:rsidR="00584E4A" w:rsidRPr="00B04D86">
        <w:rPr>
          <w:rFonts w:ascii="Times New Roman" w:hAnsi="Times New Roman" w:cs="Times New Roman"/>
          <w:sz w:val="27"/>
          <w:szCs w:val="27"/>
        </w:rPr>
        <w:t xml:space="preserve"> </w:t>
      </w:r>
      <w:r w:rsidRPr="00B04D86">
        <w:rPr>
          <w:rFonts w:ascii="Times New Roman" w:hAnsi="Times New Roman" w:cs="Times New Roman"/>
          <w:sz w:val="27"/>
          <w:szCs w:val="27"/>
        </w:rPr>
        <w:t>Для</w:t>
      </w:r>
      <w:proofErr w:type="gramEnd"/>
      <w:r w:rsidR="004B42C1" w:rsidRPr="00B04D86">
        <w:rPr>
          <w:rFonts w:ascii="Times New Roman" w:hAnsi="Times New Roman" w:cs="Times New Roman"/>
          <w:sz w:val="27"/>
          <w:szCs w:val="27"/>
        </w:rPr>
        <w:t xml:space="preserve"> подтверждения расходов на ГСМ необходимо предоставить чеки, квитанции и другие документы, подтверждающие фактические расходы.</w:t>
      </w:r>
    </w:p>
    <w:p w14:paraId="0A90E71D" w14:textId="6394B727" w:rsidR="004B42C1" w:rsidRPr="00B04D86" w:rsidRDefault="001126B9" w:rsidP="004B42C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14. </w:t>
      </w:r>
      <w:r w:rsidR="004B42C1" w:rsidRPr="00B04D86">
        <w:rPr>
          <w:rFonts w:ascii="Times New Roman" w:hAnsi="Times New Roman" w:cs="Times New Roman"/>
          <w:sz w:val="27"/>
          <w:szCs w:val="27"/>
        </w:rPr>
        <w:t>Сроки и порядок рассмотрения заявлений: Заявления на компенсацию рассматриваются в течение 10 рабочих дней с момента их подачи. В случае отказа в выплате компенсации, работник имеет право обжаловать решение в установленном порядке.</w:t>
      </w:r>
    </w:p>
    <w:p w14:paraId="068036E8" w14:textId="518584F4" w:rsidR="004B42C1" w:rsidRPr="00B04D86" w:rsidRDefault="001126B9" w:rsidP="004B42C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04D86">
        <w:rPr>
          <w:rFonts w:ascii="Times New Roman" w:hAnsi="Times New Roman" w:cs="Times New Roman"/>
          <w:sz w:val="27"/>
          <w:szCs w:val="27"/>
        </w:rPr>
        <w:t>15. </w:t>
      </w:r>
      <w:r w:rsidR="004B42C1" w:rsidRPr="00B04D86">
        <w:rPr>
          <w:rFonts w:ascii="Times New Roman" w:hAnsi="Times New Roman" w:cs="Times New Roman"/>
          <w:sz w:val="27"/>
          <w:szCs w:val="27"/>
        </w:rPr>
        <w:t>Периодичность пересмотра норм: Нормы компенсации могут пересматриваться ежегодно с учетом изменения экономических условий.</w:t>
      </w:r>
    </w:p>
    <w:sectPr w:rsidR="004B42C1" w:rsidRPr="00B04D86" w:rsidSect="006672DD">
      <w:headerReference w:type="default" r:id="rId6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DCCC8" w14:textId="77777777" w:rsidR="006F7194" w:rsidRDefault="006F7194" w:rsidP="006672DD">
      <w:pPr>
        <w:spacing w:after="0" w:line="240" w:lineRule="auto"/>
      </w:pPr>
      <w:r>
        <w:separator/>
      </w:r>
    </w:p>
  </w:endnote>
  <w:endnote w:type="continuationSeparator" w:id="0">
    <w:p w14:paraId="60D8594E" w14:textId="77777777" w:rsidR="006F7194" w:rsidRDefault="006F7194" w:rsidP="00667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835C7" w14:textId="77777777" w:rsidR="006F7194" w:rsidRDefault="006F7194" w:rsidP="006672DD">
      <w:pPr>
        <w:spacing w:after="0" w:line="240" w:lineRule="auto"/>
      </w:pPr>
      <w:r>
        <w:separator/>
      </w:r>
    </w:p>
  </w:footnote>
  <w:footnote w:type="continuationSeparator" w:id="0">
    <w:p w14:paraId="19BAEC27" w14:textId="77777777" w:rsidR="006F7194" w:rsidRDefault="006F7194" w:rsidP="00667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5651517"/>
      <w:docPartObj>
        <w:docPartGallery w:val="Page Numbers (Top of Page)"/>
        <w:docPartUnique/>
      </w:docPartObj>
    </w:sdtPr>
    <w:sdtEndPr/>
    <w:sdtContent>
      <w:p w14:paraId="7FEC394F" w14:textId="7D313525" w:rsidR="006672DD" w:rsidRDefault="006672D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B8B6A" w14:textId="77777777" w:rsidR="006672DD" w:rsidRDefault="006672D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624"/>
    <w:rsid w:val="000037DA"/>
    <w:rsid w:val="001126B9"/>
    <w:rsid w:val="001665CA"/>
    <w:rsid w:val="004778A9"/>
    <w:rsid w:val="004B42C1"/>
    <w:rsid w:val="004D1624"/>
    <w:rsid w:val="004F6A9D"/>
    <w:rsid w:val="00545BFB"/>
    <w:rsid w:val="00584E4A"/>
    <w:rsid w:val="005F5DA0"/>
    <w:rsid w:val="006013F7"/>
    <w:rsid w:val="006409B8"/>
    <w:rsid w:val="006672DD"/>
    <w:rsid w:val="00685431"/>
    <w:rsid w:val="006F7194"/>
    <w:rsid w:val="008736DF"/>
    <w:rsid w:val="00B04D86"/>
    <w:rsid w:val="00B31B94"/>
    <w:rsid w:val="00E81FBA"/>
    <w:rsid w:val="00EC2ABB"/>
    <w:rsid w:val="00ED09FE"/>
    <w:rsid w:val="00FA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400D5"/>
  <w15:chartTrackingRefBased/>
  <w15:docId w15:val="{2B04C2AC-71FB-4414-B293-00BDE9CCD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72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72DD"/>
  </w:style>
  <w:style w:type="paragraph" w:styleId="a5">
    <w:name w:val="footer"/>
    <w:basedOn w:val="a"/>
    <w:link w:val="a6"/>
    <w:uiPriority w:val="99"/>
    <w:unhideWhenUsed/>
    <w:rsid w:val="006672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7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1336</Words>
  <Characters>7620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Собрание депутатов 1</cp:lastModifiedBy>
  <cp:revision>14</cp:revision>
  <dcterms:created xsi:type="dcterms:W3CDTF">2025-02-17T07:30:00Z</dcterms:created>
  <dcterms:modified xsi:type="dcterms:W3CDTF">2025-03-13T02:50:00Z</dcterms:modified>
</cp:coreProperties>
</file>