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28A75" w14:textId="77777777" w:rsidR="00880196" w:rsidRPr="00D70FA0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39366AB8" w14:textId="77777777" w:rsidR="00880196" w:rsidRPr="00D70FA0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77A8E1DE" w14:textId="77777777" w:rsidR="00880196" w:rsidRPr="00D70FA0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EDF75D" w14:textId="77777777" w:rsidR="00880196" w:rsidRPr="00D70FA0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 xml:space="preserve">СОБРАНИЕ  ДЕПУТАТОВ </w:t>
      </w:r>
    </w:p>
    <w:p w14:paraId="58376C0C" w14:textId="77777777" w:rsidR="00880196" w:rsidRPr="00D70FA0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38EA37" w14:textId="77777777" w:rsidR="00880196" w:rsidRPr="00D70FA0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>РЕШЕНИЕ</w:t>
      </w:r>
    </w:p>
    <w:p w14:paraId="5F7E225C" w14:textId="2C5A4284" w:rsidR="00880196" w:rsidRPr="00D70FA0" w:rsidRDefault="004C5977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93FD1">
        <w:rPr>
          <w:rFonts w:ascii="Times New Roman" w:hAnsi="Times New Roman" w:cs="Times New Roman"/>
          <w:sz w:val="28"/>
          <w:szCs w:val="28"/>
        </w:rPr>
        <w:t>7</w:t>
      </w:r>
      <w:r w:rsidR="00880196" w:rsidRPr="00D70FA0">
        <w:rPr>
          <w:rFonts w:ascii="Times New Roman" w:hAnsi="Times New Roman" w:cs="Times New Roman"/>
          <w:sz w:val="28"/>
          <w:szCs w:val="28"/>
        </w:rPr>
        <w:t>.0</w:t>
      </w:r>
      <w:r w:rsidR="00B65E02">
        <w:rPr>
          <w:rFonts w:ascii="Times New Roman" w:hAnsi="Times New Roman" w:cs="Times New Roman"/>
          <w:sz w:val="28"/>
          <w:szCs w:val="28"/>
        </w:rPr>
        <w:t>2</w:t>
      </w:r>
      <w:r w:rsidR="00880196" w:rsidRPr="00D70FA0">
        <w:rPr>
          <w:rFonts w:ascii="Times New Roman" w:hAnsi="Times New Roman" w:cs="Times New Roman"/>
          <w:sz w:val="28"/>
          <w:szCs w:val="28"/>
        </w:rPr>
        <w:t>.20</w:t>
      </w:r>
      <w:r w:rsidR="00D87CD4" w:rsidRPr="00D70FA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880196" w:rsidRPr="00D70FA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4C0AED" w:rsidRPr="00D70FA0">
        <w:rPr>
          <w:rFonts w:ascii="Times New Roman" w:hAnsi="Times New Roman" w:cs="Times New Roman"/>
          <w:sz w:val="28"/>
          <w:szCs w:val="28"/>
        </w:rPr>
        <w:t xml:space="preserve">   </w:t>
      </w:r>
      <w:r w:rsidR="00880196" w:rsidRPr="00D70FA0">
        <w:rPr>
          <w:rFonts w:ascii="Times New Roman" w:hAnsi="Times New Roman" w:cs="Times New Roman"/>
          <w:sz w:val="28"/>
          <w:szCs w:val="28"/>
        </w:rPr>
        <w:t>№</w:t>
      </w:r>
      <w:r w:rsidR="00FC3093" w:rsidRPr="00D70FA0">
        <w:rPr>
          <w:rFonts w:ascii="Times New Roman" w:hAnsi="Times New Roman" w:cs="Times New Roman"/>
          <w:sz w:val="28"/>
          <w:szCs w:val="28"/>
        </w:rPr>
        <w:t xml:space="preserve"> </w:t>
      </w:r>
      <w:r w:rsidR="009F4BD2">
        <w:rPr>
          <w:rFonts w:ascii="Times New Roman" w:hAnsi="Times New Roman" w:cs="Times New Roman"/>
          <w:sz w:val="28"/>
          <w:szCs w:val="28"/>
        </w:rPr>
        <w:t>03</w:t>
      </w:r>
      <w:r w:rsidR="00ED31D1" w:rsidRPr="00D70FA0">
        <w:rPr>
          <w:rFonts w:ascii="Times New Roman" w:hAnsi="Times New Roman" w:cs="Times New Roman"/>
          <w:sz w:val="28"/>
          <w:szCs w:val="28"/>
        </w:rPr>
        <w:t>___</w:t>
      </w:r>
    </w:p>
    <w:p w14:paraId="04F91039" w14:textId="77777777" w:rsidR="00196195" w:rsidRPr="00D70FA0" w:rsidRDefault="00196195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F0044A" w14:textId="77777777" w:rsidR="00880196" w:rsidRPr="00D70FA0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14:paraId="4FE183D1" w14:textId="77777777" w:rsidR="00186AEB" w:rsidRPr="00D70FA0" w:rsidRDefault="00186AEB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8AC936" w14:textId="1F71FD0B" w:rsidR="00880196" w:rsidRPr="00D70FA0" w:rsidRDefault="00880196" w:rsidP="008B5F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 xml:space="preserve">Об отчете о деятельности отдела МВД России по Смидовичскому району за </w:t>
      </w:r>
      <w:r w:rsidR="00ED31D1" w:rsidRPr="00D70FA0">
        <w:rPr>
          <w:rFonts w:ascii="Times New Roman" w:hAnsi="Times New Roman" w:cs="Times New Roman"/>
          <w:sz w:val="28"/>
          <w:szCs w:val="28"/>
        </w:rPr>
        <w:t>202</w:t>
      </w:r>
      <w:r w:rsidR="004C5977">
        <w:rPr>
          <w:rFonts w:ascii="Times New Roman" w:hAnsi="Times New Roman" w:cs="Times New Roman"/>
          <w:sz w:val="28"/>
          <w:szCs w:val="28"/>
        </w:rPr>
        <w:t>4</w:t>
      </w:r>
      <w:r w:rsidRPr="00D70FA0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7C55DFC0" w14:textId="77777777" w:rsidR="00196195" w:rsidRPr="00D70FA0" w:rsidRDefault="00196195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75BF5E" w14:textId="77777777" w:rsidR="006A1548" w:rsidRPr="00D70FA0" w:rsidRDefault="00880196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ab/>
      </w:r>
      <w:r w:rsidR="006A1548" w:rsidRPr="00D70FA0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07 февраля 2011 года № 3-ФЗ «О полиции», Приказа МВД РФ от 30 августа 2011 года № 975 «Об организации и проведении отчетов должностных лиц территориальных органов МВД России», заслушав отчет </w:t>
      </w:r>
      <w:r w:rsidR="004B33A3" w:rsidRPr="00D70FA0">
        <w:rPr>
          <w:rFonts w:ascii="Times New Roman" w:hAnsi="Times New Roman" w:cs="Times New Roman"/>
          <w:sz w:val="28"/>
          <w:szCs w:val="28"/>
        </w:rPr>
        <w:t xml:space="preserve">начальника отдела МВД </w:t>
      </w:r>
      <w:r w:rsidR="00711038" w:rsidRPr="00D70FA0">
        <w:rPr>
          <w:rFonts w:ascii="Times New Roman" w:hAnsi="Times New Roman" w:cs="Times New Roman"/>
          <w:sz w:val="28"/>
          <w:szCs w:val="28"/>
        </w:rPr>
        <w:t xml:space="preserve">России по Смидовичскому району </w:t>
      </w:r>
      <w:r w:rsidR="00DD1B9A" w:rsidRPr="00D70FA0">
        <w:rPr>
          <w:rFonts w:ascii="Times New Roman" w:hAnsi="Times New Roman" w:cs="Times New Roman"/>
          <w:sz w:val="28"/>
          <w:szCs w:val="28"/>
        </w:rPr>
        <w:t>Опанасенко А.В.</w:t>
      </w:r>
      <w:r w:rsidR="00981745" w:rsidRPr="00D70FA0">
        <w:rPr>
          <w:rFonts w:ascii="Times New Roman" w:hAnsi="Times New Roman" w:cs="Times New Roman"/>
          <w:sz w:val="28"/>
          <w:szCs w:val="28"/>
        </w:rPr>
        <w:t xml:space="preserve">, </w:t>
      </w:r>
      <w:r w:rsidR="006A1548" w:rsidRPr="00D70FA0">
        <w:rPr>
          <w:rFonts w:ascii="Times New Roman" w:hAnsi="Times New Roman" w:cs="Times New Roman"/>
          <w:sz w:val="28"/>
          <w:szCs w:val="28"/>
        </w:rPr>
        <w:t>Собрание депутатов</w:t>
      </w:r>
      <w:r w:rsidR="00711038" w:rsidRPr="00D70F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3B1AF2" w14:textId="77777777" w:rsidR="006A1548" w:rsidRPr="00D70FA0" w:rsidRDefault="006A1548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>РЕШИЛО:</w:t>
      </w:r>
    </w:p>
    <w:p w14:paraId="23856652" w14:textId="73D44412" w:rsidR="006A1548" w:rsidRPr="00D70FA0" w:rsidRDefault="006A1548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ab/>
        <w:t xml:space="preserve">1. Отчет </w:t>
      </w:r>
      <w:r w:rsidR="00064A2B" w:rsidRPr="00D70FA0">
        <w:rPr>
          <w:rFonts w:ascii="Times New Roman" w:hAnsi="Times New Roman" w:cs="Times New Roman"/>
          <w:sz w:val="28"/>
          <w:szCs w:val="28"/>
        </w:rPr>
        <w:t xml:space="preserve">начальника отдела МВД России по Смидовичскому району </w:t>
      </w:r>
      <w:r w:rsidR="004C5977">
        <w:rPr>
          <w:rFonts w:ascii="Times New Roman" w:hAnsi="Times New Roman" w:cs="Times New Roman"/>
          <w:sz w:val="28"/>
          <w:szCs w:val="28"/>
        </w:rPr>
        <w:t>Савченко А.С.</w:t>
      </w:r>
      <w:r w:rsidR="00DD1B9A" w:rsidRPr="00D70FA0">
        <w:rPr>
          <w:rFonts w:ascii="Times New Roman" w:hAnsi="Times New Roman" w:cs="Times New Roman"/>
          <w:sz w:val="28"/>
          <w:szCs w:val="28"/>
        </w:rPr>
        <w:t xml:space="preserve"> </w:t>
      </w:r>
      <w:r w:rsidRPr="00D70FA0">
        <w:rPr>
          <w:rFonts w:ascii="Times New Roman" w:hAnsi="Times New Roman" w:cs="Times New Roman"/>
          <w:sz w:val="28"/>
          <w:szCs w:val="28"/>
        </w:rPr>
        <w:t xml:space="preserve">о деятельности отдела МВД России по Смидовичскому району за </w:t>
      </w:r>
      <w:r w:rsidR="00DD1B9A" w:rsidRPr="00D70FA0">
        <w:rPr>
          <w:rFonts w:ascii="Times New Roman" w:hAnsi="Times New Roman" w:cs="Times New Roman"/>
          <w:sz w:val="28"/>
          <w:szCs w:val="28"/>
        </w:rPr>
        <w:t>202</w:t>
      </w:r>
      <w:r w:rsidR="004C5977">
        <w:rPr>
          <w:rFonts w:ascii="Times New Roman" w:hAnsi="Times New Roman" w:cs="Times New Roman"/>
          <w:sz w:val="28"/>
          <w:szCs w:val="28"/>
        </w:rPr>
        <w:t>4</w:t>
      </w:r>
      <w:r w:rsidR="00DD1B9A" w:rsidRPr="00D70FA0">
        <w:rPr>
          <w:rFonts w:ascii="Times New Roman" w:hAnsi="Times New Roman" w:cs="Times New Roman"/>
          <w:sz w:val="28"/>
          <w:szCs w:val="28"/>
        </w:rPr>
        <w:t xml:space="preserve"> </w:t>
      </w:r>
      <w:r w:rsidRPr="00D70FA0">
        <w:rPr>
          <w:rFonts w:ascii="Times New Roman" w:hAnsi="Times New Roman" w:cs="Times New Roman"/>
          <w:sz w:val="28"/>
          <w:szCs w:val="28"/>
        </w:rPr>
        <w:t xml:space="preserve"> год</w:t>
      </w:r>
      <w:r w:rsidR="00B65E02">
        <w:rPr>
          <w:rFonts w:ascii="Times New Roman" w:hAnsi="Times New Roman" w:cs="Times New Roman"/>
          <w:sz w:val="28"/>
          <w:szCs w:val="28"/>
        </w:rPr>
        <w:t xml:space="preserve"> </w:t>
      </w:r>
      <w:r w:rsidRPr="00D70FA0">
        <w:rPr>
          <w:rFonts w:ascii="Times New Roman" w:hAnsi="Times New Roman" w:cs="Times New Roman"/>
          <w:sz w:val="28"/>
          <w:szCs w:val="28"/>
        </w:rPr>
        <w:t xml:space="preserve"> принять к сведению (прилагается).</w:t>
      </w:r>
    </w:p>
    <w:p w14:paraId="4FB3184D" w14:textId="77777777" w:rsidR="006A1548" w:rsidRPr="00D70FA0" w:rsidRDefault="006A1548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ab/>
        <w:t xml:space="preserve">2. Рекомендовать органам местного самоуправления городских, сельских поселений, входящих в состав Смидовичского муниципального района, оказывать содействие сотрудникам отдела МВД России по Смидовичскому району при выполнении возложенных на них обязанностей. </w:t>
      </w:r>
    </w:p>
    <w:p w14:paraId="24B82AE0" w14:textId="77777777" w:rsidR="006A1548" w:rsidRPr="00D70FA0" w:rsidRDefault="006A1548" w:rsidP="008B5F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 xml:space="preserve">3. Настоящее решение направить в отдел МВД России по Смидовичскому району. </w:t>
      </w:r>
    </w:p>
    <w:p w14:paraId="4851923D" w14:textId="77777777" w:rsidR="006A1548" w:rsidRPr="00D70FA0" w:rsidRDefault="006A1548" w:rsidP="008B5F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>4. Настоящее р</w:t>
      </w:r>
      <w:r w:rsidRPr="00D70FA0">
        <w:rPr>
          <w:rStyle w:val="FontStyle18"/>
          <w:sz w:val="28"/>
          <w:szCs w:val="28"/>
        </w:rPr>
        <w:t>ешение вступает в силу со дня его подписания и подлежит опубликованию на официальном сайте органов местного самоуправления Смидовичского муниципального района Еврейской автономной области</w:t>
      </w:r>
      <w:r w:rsidRPr="00D70FA0">
        <w:rPr>
          <w:rFonts w:ascii="Times New Roman" w:hAnsi="Times New Roman" w:cs="Times New Roman"/>
          <w:sz w:val="28"/>
          <w:szCs w:val="28"/>
        </w:rPr>
        <w:t>.</w:t>
      </w:r>
    </w:p>
    <w:p w14:paraId="7C641735" w14:textId="77777777" w:rsidR="00880196" w:rsidRPr="00D70FA0" w:rsidRDefault="00880196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DB3F6C" w14:textId="77777777" w:rsidR="00815A4F" w:rsidRPr="00D70FA0" w:rsidRDefault="00815A4F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1CCCC1" w14:textId="094EDDFD" w:rsidR="00880196" w:rsidRPr="00D70FA0" w:rsidRDefault="00880196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                                           </w:t>
      </w:r>
      <w:r w:rsidR="004C5977">
        <w:rPr>
          <w:rFonts w:ascii="Times New Roman" w:hAnsi="Times New Roman" w:cs="Times New Roman"/>
          <w:sz w:val="28"/>
          <w:szCs w:val="28"/>
        </w:rPr>
        <w:t xml:space="preserve">  </w:t>
      </w:r>
      <w:r w:rsidRPr="00D70FA0">
        <w:rPr>
          <w:rFonts w:ascii="Times New Roman" w:hAnsi="Times New Roman" w:cs="Times New Roman"/>
          <w:sz w:val="28"/>
          <w:szCs w:val="28"/>
        </w:rPr>
        <w:t xml:space="preserve">  </w:t>
      </w:r>
      <w:r w:rsidR="004C5977">
        <w:rPr>
          <w:rFonts w:ascii="Times New Roman" w:hAnsi="Times New Roman" w:cs="Times New Roman"/>
          <w:sz w:val="28"/>
          <w:szCs w:val="28"/>
        </w:rPr>
        <w:t>И.В. Марданов</w:t>
      </w:r>
    </w:p>
    <w:p w14:paraId="1FE7DCA2" w14:textId="77777777" w:rsidR="00880196" w:rsidRPr="00D70FA0" w:rsidRDefault="00880196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08087F" w14:textId="20146F85" w:rsidR="00E70D8B" w:rsidRDefault="00E70D8B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07117D" w14:textId="77777777" w:rsidR="00C93FD1" w:rsidRPr="00D70FA0" w:rsidRDefault="00C93FD1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110E1B" w14:textId="49C9D233" w:rsidR="008B5F85" w:rsidRDefault="008B5F85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91D0E8" w14:textId="1DB68D42" w:rsidR="005717AB" w:rsidRDefault="005717AB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55E581" w14:textId="77777777" w:rsidR="009F4BD2" w:rsidRDefault="009F4BD2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B56C37" w14:textId="77777777" w:rsidR="005717AB" w:rsidRPr="00D70FA0" w:rsidRDefault="005717AB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570CE2" w14:textId="77777777" w:rsidR="008B5F85" w:rsidRPr="00D70FA0" w:rsidRDefault="008B5F85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96033A" w14:textId="77777777" w:rsidR="00582FEA" w:rsidRPr="00D70FA0" w:rsidRDefault="00582FEA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06D30F" w14:textId="77777777" w:rsidR="004C0AED" w:rsidRPr="00D70FA0" w:rsidRDefault="004C0AED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1"/>
        <w:gridCol w:w="3350"/>
      </w:tblGrid>
      <w:tr w:rsidR="00CA129F" w:rsidRPr="0090196C" w14:paraId="7FBD787C" w14:textId="77777777" w:rsidTr="005003C7">
        <w:tc>
          <w:tcPr>
            <w:tcW w:w="6221" w:type="dxa"/>
          </w:tcPr>
          <w:p w14:paraId="65DBEA09" w14:textId="77777777" w:rsidR="00CA129F" w:rsidRPr="0090196C" w:rsidRDefault="00CA129F" w:rsidP="005B08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0" w:type="dxa"/>
          </w:tcPr>
          <w:p w14:paraId="40AE3BED" w14:textId="77777777" w:rsidR="00CA129F" w:rsidRPr="0090196C" w:rsidRDefault="00CA129F" w:rsidP="005B08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3DD912" w14:textId="77777777" w:rsidR="00CA129F" w:rsidRPr="0090196C" w:rsidRDefault="00CA129F" w:rsidP="005B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9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</w:p>
          <w:p w14:paraId="1ABD8FE9" w14:textId="77777777" w:rsidR="00CA129F" w:rsidRPr="0090196C" w:rsidRDefault="00CA129F" w:rsidP="005B08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46A799" w14:textId="77777777" w:rsidR="00CA129F" w:rsidRPr="0090196C" w:rsidRDefault="00CA129F" w:rsidP="005B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96C">
              <w:rPr>
                <w:rFonts w:ascii="Times New Roman" w:hAnsi="Times New Roman" w:cs="Times New Roman"/>
                <w:sz w:val="28"/>
                <w:szCs w:val="28"/>
              </w:rPr>
              <w:t>к решению Собрания</w:t>
            </w:r>
          </w:p>
          <w:p w14:paraId="32987D23" w14:textId="77777777" w:rsidR="00CA129F" w:rsidRPr="0090196C" w:rsidRDefault="00CA129F" w:rsidP="005B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96C">
              <w:rPr>
                <w:rFonts w:ascii="Times New Roman" w:hAnsi="Times New Roman" w:cs="Times New Roman"/>
                <w:sz w:val="28"/>
                <w:szCs w:val="28"/>
              </w:rPr>
              <w:t xml:space="preserve">депутатов                   </w:t>
            </w:r>
          </w:p>
          <w:p w14:paraId="1F057891" w14:textId="3C17D6B7" w:rsidR="00CA129F" w:rsidRPr="0090196C" w:rsidRDefault="00CA129F" w:rsidP="005B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96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C59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93FD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0196C"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 w:rsidR="004C597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0196C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9F4BD2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  <w:p w14:paraId="2FEF05C7" w14:textId="77777777" w:rsidR="00CA129F" w:rsidRPr="0090196C" w:rsidRDefault="00CA129F" w:rsidP="005B08A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2C41B0B" w14:textId="77777777" w:rsidR="00CA129F" w:rsidRDefault="00CA129F" w:rsidP="00CA12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196C">
        <w:rPr>
          <w:rFonts w:ascii="Times New Roman" w:hAnsi="Times New Roman" w:cs="Times New Roman"/>
          <w:sz w:val="28"/>
          <w:szCs w:val="28"/>
        </w:rPr>
        <w:lastRenderedPageBreak/>
        <w:t>Отчет</w:t>
      </w:r>
      <w:r w:rsidRPr="0090196C">
        <w:rPr>
          <w:rFonts w:ascii="Times New Roman" w:hAnsi="Times New Roman" w:cs="Times New Roman"/>
          <w:sz w:val="28"/>
          <w:szCs w:val="28"/>
        </w:rPr>
        <w:br/>
      </w:r>
      <w:r w:rsidRPr="00D70FA0">
        <w:rPr>
          <w:rFonts w:ascii="Times New Roman" w:hAnsi="Times New Roman" w:cs="Times New Roman"/>
          <w:sz w:val="28"/>
          <w:szCs w:val="28"/>
        </w:rPr>
        <w:t xml:space="preserve">о деятельности отдела МВД России </w:t>
      </w:r>
    </w:p>
    <w:p w14:paraId="584E4159" w14:textId="0DC15696" w:rsidR="00981745" w:rsidRDefault="00CA129F" w:rsidP="00CA12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0FA0">
        <w:rPr>
          <w:rFonts w:ascii="Times New Roman" w:hAnsi="Times New Roman" w:cs="Times New Roman"/>
          <w:sz w:val="28"/>
          <w:szCs w:val="28"/>
        </w:rPr>
        <w:t>по Смидовичскому району за 202</w:t>
      </w:r>
      <w:r w:rsidR="004C5977">
        <w:rPr>
          <w:rFonts w:ascii="Times New Roman" w:hAnsi="Times New Roman" w:cs="Times New Roman"/>
          <w:sz w:val="28"/>
          <w:szCs w:val="28"/>
        </w:rPr>
        <w:t>4</w:t>
      </w:r>
      <w:r w:rsidRPr="00D70FA0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4D2DD0B1" w14:textId="77777777" w:rsidR="00DD065A" w:rsidRPr="001B5A6F" w:rsidRDefault="00DD065A" w:rsidP="00DD065A">
      <w:pPr>
        <w:spacing w:after="0" w:line="240" w:lineRule="auto"/>
        <w:ind w:right="-57"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ED713C" w14:textId="77777777" w:rsidR="00372EB9" w:rsidRPr="00785BE4" w:rsidRDefault="00372EB9" w:rsidP="00372EB9">
      <w:pPr>
        <w:pStyle w:val="af1"/>
        <w:keepNext/>
        <w:widowControl w:val="0"/>
        <w:shd w:val="clear" w:color="auto" w:fill="FFFFFF"/>
        <w:spacing w:beforeAutospacing="0" w:after="0" w:afterAutospacing="0"/>
        <w:ind w:firstLine="708"/>
        <w:jc w:val="both"/>
        <w:rPr>
          <w:rFonts w:ascii="PT Astra Serif" w:eastAsiaTheme="minorEastAsia" w:hAnsi="PT Astra Serif"/>
          <w:sz w:val="27"/>
          <w:szCs w:val="27"/>
        </w:rPr>
      </w:pPr>
      <w:r w:rsidRPr="00785BE4">
        <w:rPr>
          <w:rFonts w:ascii="PT Astra Serif" w:eastAsiaTheme="minorEastAsia" w:hAnsi="PT Astra Serif"/>
          <w:sz w:val="27"/>
          <w:szCs w:val="27"/>
        </w:rPr>
        <w:t>Итоги 2024 года показывают, что полиция продолжает контролировать состояние оперативной обстановки на обслуживаемой территории, борьба</w:t>
      </w:r>
      <w:r w:rsidRPr="00785BE4">
        <w:rPr>
          <w:rFonts w:ascii="PT Astra Serif" w:eastAsiaTheme="minorEastAsia" w:hAnsi="PT Astra Serif"/>
          <w:sz w:val="27"/>
          <w:szCs w:val="27"/>
        </w:rPr>
        <w:br/>
        <w:t>с преступностью ведется системно, во взаимодействии с другими правоохранительными ведомствами, общественностью и органами власти,</w:t>
      </w:r>
      <w:r w:rsidRPr="00785BE4">
        <w:rPr>
          <w:rFonts w:ascii="PT Astra Serif" w:eastAsiaTheme="minorEastAsia" w:hAnsi="PT Astra Serif"/>
          <w:sz w:val="27"/>
          <w:szCs w:val="27"/>
        </w:rPr>
        <w:br/>
        <w:t>и имеет определенные результаты.</w:t>
      </w:r>
    </w:p>
    <w:p w14:paraId="181DC35F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708"/>
        <w:jc w:val="both"/>
        <w:rPr>
          <w:rFonts w:ascii="PT Astra Serif" w:eastAsiaTheme="minorEastAsia" w:hAnsi="PT Astra Serif"/>
          <w:sz w:val="27"/>
          <w:szCs w:val="27"/>
        </w:rPr>
      </w:pPr>
      <w:r w:rsidRPr="00785BE4">
        <w:rPr>
          <w:rFonts w:ascii="PT Astra Serif" w:eastAsiaTheme="minorEastAsia" w:hAnsi="PT Astra Serif"/>
          <w:sz w:val="27"/>
          <w:szCs w:val="27"/>
        </w:rPr>
        <w:t>В прошлом году основные усилия были сконцентрированы</w:t>
      </w:r>
      <w:r w:rsidRPr="00785BE4">
        <w:rPr>
          <w:rFonts w:ascii="PT Astra Serif" w:eastAsiaTheme="minorEastAsia" w:hAnsi="PT Astra Serif"/>
          <w:sz w:val="27"/>
          <w:szCs w:val="27"/>
        </w:rPr>
        <w:br/>
        <w:t xml:space="preserve">на приоритетных направлениях деятельности, по результатам которых население в первую очередь оценивает деятельность полиции, такие как повышение качественных показателей работы по предупреждению, пресечению, раскрытию и расследованию преступлений, укрепление учетно-регистрационной, служебной дисциплины и законности среди личного состава, оказание населению государственных услуг. </w:t>
      </w:r>
    </w:p>
    <w:p w14:paraId="48DCCC4F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708"/>
        <w:jc w:val="both"/>
        <w:rPr>
          <w:rFonts w:ascii="PT Astra Serif" w:hAnsi="PT Astra Serif"/>
          <w:color w:val="000000"/>
          <w:sz w:val="27"/>
          <w:szCs w:val="27"/>
        </w:rPr>
      </w:pPr>
      <w:r w:rsidRPr="00785BE4">
        <w:rPr>
          <w:rFonts w:ascii="PT Astra Serif" w:hAnsi="PT Astra Serif"/>
          <w:color w:val="000000"/>
          <w:sz w:val="27"/>
          <w:szCs w:val="27"/>
        </w:rPr>
        <w:t xml:space="preserve">Так, на территории Смидовичского района в 2024 году проведено 49 мероприятий с массовым пребыванием граждан. В охране общественного порядка при их проведении задействовано более 240 сотрудников различных ведомств, в том числе 103 сотрудника органов внутренних дел, 67 сотрудников Управления Росгвардии России по Еврейской автономной области, 36 представителей народных дружин, более 12 представителей общественных организаций правоохранительной направленности. </w:t>
      </w:r>
    </w:p>
    <w:p w14:paraId="5996C066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708"/>
        <w:jc w:val="both"/>
        <w:rPr>
          <w:rFonts w:ascii="PT Astra Serif" w:hAnsi="PT Astra Serif"/>
          <w:color w:val="000000"/>
          <w:sz w:val="27"/>
          <w:szCs w:val="27"/>
        </w:rPr>
      </w:pPr>
      <w:r w:rsidRPr="00785BE4">
        <w:rPr>
          <w:rFonts w:ascii="PT Astra Serif" w:hAnsi="PT Astra Serif"/>
          <w:color w:val="000000"/>
          <w:sz w:val="27"/>
          <w:szCs w:val="27"/>
        </w:rPr>
        <w:t>Высокий уровень обеспечения правопорядка позволил не допустить грубых правонарушений при их проведении.</w:t>
      </w:r>
    </w:p>
    <w:p w14:paraId="075FF0C2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708"/>
        <w:jc w:val="both"/>
        <w:rPr>
          <w:rFonts w:ascii="PT Astra Serif" w:hAnsi="PT Astra Serif"/>
          <w:color w:val="000000"/>
          <w:sz w:val="27"/>
          <w:szCs w:val="27"/>
        </w:rPr>
      </w:pPr>
      <w:r w:rsidRPr="00785BE4">
        <w:rPr>
          <w:rFonts w:ascii="PT Astra Serif" w:hAnsi="PT Astra Serif"/>
          <w:color w:val="000000"/>
          <w:sz w:val="27"/>
          <w:szCs w:val="27"/>
        </w:rPr>
        <w:t xml:space="preserve">В целях недопущения развития на территории района террористической и экстремистской деятельности совместно с участковыми уполномоченными полиции, уголовным розыском, с пограничной службой ФСБ России по Хабаровскому краю проведено 436 мероприятий по выявлению фактов нарушений миграционного законодательства (2023 - 345). Выявлено 144 факта </w:t>
      </w:r>
      <w:r w:rsidRPr="00785BE4">
        <w:rPr>
          <w:rFonts w:ascii="PT Astra Serif" w:hAnsi="PT Astra Serif"/>
          <w:sz w:val="27"/>
          <w:szCs w:val="27"/>
        </w:rPr>
        <w:t xml:space="preserve">нарушения миграционного законодательства (2023 – 130). </w:t>
      </w:r>
    </w:p>
    <w:p w14:paraId="06A404F1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600"/>
        <w:jc w:val="both"/>
        <w:rPr>
          <w:rFonts w:ascii="PT Astra Serif" w:hAnsi="PT Astra Serif"/>
          <w:color w:val="000000"/>
          <w:sz w:val="27"/>
          <w:szCs w:val="27"/>
        </w:rPr>
      </w:pPr>
      <w:r w:rsidRPr="00785BE4">
        <w:rPr>
          <w:rFonts w:ascii="PT Astra Serif" w:hAnsi="PT Astra Serif"/>
          <w:color w:val="1B1C1D"/>
          <w:sz w:val="27"/>
          <w:szCs w:val="27"/>
        </w:rPr>
        <w:t>Н</w:t>
      </w:r>
      <w:r w:rsidRPr="00785BE4">
        <w:rPr>
          <w:rFonts w:ascii="PT Astra Serif" w:hAnsi="PT Astra Serif"/>
          <w:color w:val="000000"/>
          <w:sz w:val="27"/>
          <w:szCs w:val="27"/>
        </w:rPr>
        <w:t>а основании проведенного анализа криминальной ситуации на территории Смидовичского района проведен ряд оперативно-профилактических и целевых мероприятий («Учет», «Уклонист», «Сорняк», «Сообщи где торгуют смертью», «Розыск», «Должник» «Оружие», «Защита», «Подросток», профилактические мероприятия в сфере миграции и другие), направленных на профилактику и пресечение совершения отдельных видов правонарушений и преступлений.</w:t>
      </w:r>
    </w:p>
    <w:p w14:paraId="5D5E4972" w14:textId="77777777" w:rsidR="00372EB9" w:rsidRPr="00785BE4" w:rsidRDefault="00372EB9" w:rsidP="00372EB9">
      <w:pPr>
        <w:spacing w:after="0" w:line="240" w:lineRule="auto"/>
        <w:ind w:firstLine="708"/>
        <w:jc w:val="both"/>
        <w:rPr>
          <w:rFonts w:ascii="PT Astra Serif" w:hAnsi="PT Astra Serif" w:cs="Times New Roman"/>
          <w:color w:val="000000"/>
          <w:sz w:val="27"/>
          <w:szCs w:val="27"/>
        </w:rPr>
      </w:pPr>
      <w:r w:rsidRPr="00785BE4">
        <w:rPr>
          <w:rFonts w:ascii="PT Astra Serif" w:hAnsi="PT Astra Serif" w:cs="Times New Roman"/>
          <w:color w:val="000000"/>
          <w:sz w:val="27"/>
          <w:szCs w:val="27"/>
        </w:rPr>
        <w:t xml:space="preserve">Реализуемый комплекс мер позволил в целом сохранить стабильность оперативной обстановки на территории обслуживания ОМВД России по </w:t>
      </w:r>
      <w:r w:rsidRPr="00785BE4">
        <w:rPr>
          <w:rFonts w:ascii="PT Astra Serif" w:hAnsi="PT Astra Serif" w:cs="Times New Roman"/>
          <w:color w:val="000000"/>
          <w:sz w:val="27"/>
          <w:szCs w:val="27"/>
        </w:rPr>
        <w:lastRenderedPageBreak/>
        <w:t>Смидовичскому району</w:t>
      </w:r>
      <w:r w:rsidRPr="00785BE4">
        <w:rPr>
          <w:rStyle w:val="af"/>
          <w:rFonts w:ascii="PT Astra Serif" w:hAnsi="PT Astra Serif" w:cs="Times New Roman"/>
          <w:color w:val="000000"/>
          <w:sz w:val="27"/>
          <w:szCs w:val="27"/>
        </w:rPr>
        <w:footnoteReference w:id="1"/>
      </w:r>
      <w:r w:rsidRPr="00785BE4">
        <w:rPr>
          <w:rFonts w:ascii="PT Astra Serif" w:hAnsi="PT Astra Serif" w:cs="Times New Roman"/>
          <w:color w:val="000000"/>
          <w:sz w:val="27"/>
          <w:szCs w:val="27"/>
        </w:rPr>
        <w:t xml:space="preserve"> и обеспечить контроль полиции за криминальной ситуацией.  </w:t>
      </w:r>
    </w:p>
    <w:p w14:paraId="05348797" w14:textId="77777777" w:rsidR="00372EB9" w:rsidRPr="00785BE4" w:rsidRDefault="00372EB9" w:rsidP="00372EB9">
      <w:pPr>
        <w:spacing w:after="0" w:line="240" w:lineRule="auto"/>
        <w:ind w:firstLine="708"/>
        <w:jc w:val="both"/>
        <w:rPr>
          <w:rFonts w:ascii="PT Astra Serif" w:hAnsi="PT Astra Serif" w:cs="Times New Roman"/>
          <w:color w:val="1B1C1D"/>
          <w:sz w:val="27"/>
          <w:szCs w:val="27"/>
        </w:rPr>
      </w:pPr>
      <w:r w:rsidRPr="00785BE4">
        <w:rPr>
          <w:rFonts w:ascii="PT Astra Serif" w:hAnsi="PT Astra Serif" w:cs="Times New Roman"/>
          <w:color w:val="1B1C1D"/>
          <w:sz w:val="27"/>
          <w:szCs w:val="27"/>
        </w:rPr>
        <w:t xml:space="preserve">По итогам прошлого года в Отдел поступило 7142 сообщения (заявления) и иной информации о противоправных действиях, каждому из которых дана правовая оценка с принятием соответствующего решения </w:t>
      </w:r>
      <w:r w:rsidRPr="00785BE4">
        <w:rPr>
          <w:rFonts w:ascii="PT Astra Serif" w:hAnsi="PT Astra Serif" w:cs="Times New Roman"/>
          <w:i/>
          <w:color w:val="1B1C1D"/>
          <w:sz w:val="27"/>
          <w:szCs w:val="27"/>
        </w:rPr>
        <w:t>(</w:t>
      </w:r>
      <w:r w:rsidRPr="00785BE4">
        <w:rPr>
          <w:rFonts w:ascii="PT Astra Serif" w:eastAsia="Times New Roman" w:hAnsi="PT Astra Serif" w:cs="Times New Roman"/>
          <w:sz w:val="27"/>
          <w:szCs w:val="27"/>
        </w:rPr>
        <w:t>2023 -6413)</w:t>
      </w:r>
      <w:r w:rsidRPr="00785BE4">
        <w:rPr>
          <w:rFonts w:ascii="PT Astra Serif" w:hAnsi="PT Astra Serif" w:cs="Times New Roman"/>
          <w:color w:val="1B1C1D"/>
          <w:sz w:val="27"/>
          <w:szCs w:val="27"/>
        </w:rPr>
        <w:t xml:space="preserve">. По результатам проведенных проверок возбуждено 206 уголовных дел </w:t>
      </w:r>
      <w:r w:rsidRPr="00785BE4">
        <w:rPr>
          <w:rFonts w:ascii="PT Astra Serif" w:hAnsi="PT Astra Serif" w:cs="Times New Roman"/>
          <w:i/>
          <w:color w:val="1B1C1D"/>
          <w:sz w:val="27"/>
          <w:szCs w:val="27"/>
        </w:rPr>
        <w:t xml:space="preserve">(2023-229 ), </w:t>
      </w:r>
      <w:r w:rsidRPr="00785BE4">
        <w:rPr>
          <w:rFonts w:ascii="PT Astra Serif" w:hAnsi="PT Astra Serif" w:cs="Times New Roman"/>
          <w:color w:val="1B1C1D"/>
          <w:sz w:val="27"/>
          <w:szCs w:val="27"/>
        </w:rPr>
        <w:t>по 767 материалам принято решение об отказе в возбуждении уголовного дела </w:t>
      </w:r>
      <w:r w:rsidRPr="00785BE4">
        <w:rPr>
          <w:rFonts w:ascii="PT Astra Serif" w:hAnsi="PT Astra Serif" w:cs="Times New Roman"/>
          <w:i/>
          <w:color w:val="1B1C1D"/>
          <w:sz w:val="27"/>
          <w:szCs w:val="27"/>
        </w:rPr>
        <w:t xml:space="preserve">(2023- </w:t>
      </w:r>
      <w:r w:rsidRPr="00785BE4">
        <w:rPr>
          <w:rFonts w:ascii="PT Astra Serif" w:hAnsi="PT Astra Serif" w:cs="Times New Roman"/>
          <w:i/>
          <w:iCs/>
          <w:color w:val="1B1C1D"/>
          <w:sz w:val="27"/>
          <w:szCs w:val="27"/>
        </w:rPr>
        <w:t>652),</w:t>
      </w:r>
      <w:r w:rsidRPr="00785BE4">
        <w:rPr>
          <w:rFonts w:ascii="PT Astra Serif" w:hAnsi="PT Astra Serif" w:cs="Times New Roman"/>
          <w:color w:val="1B1C1D"/>
          <w:sz w:val="27"/>
          <w:szCs w:val="27"/>
        </w:rPr>
        <w:t xml:space="preserve"> передано по подследственности 270 материалов</w:t>
      </w:r>
      <w:r w:rsidRPr="00785BE4">
        <w:rPr>
          <w:rFonts w:ascii="PT Astra Serif" w:hAnsi="PT Astra Serif" w:cs="Times New Roman"/>
          <w:i/>
          <w:iCs/>
          <w:color w:val="1B1C1D"/>
          <w:sz w:val="27"/>
          <w:szCs w:val="27"/>
        </w:rPr>
        <w:t xml:space="preserve"> </w:t>
      </w:r>
      <w:r w:rsidRPr="00785BE4">
        <w:rPr>
          <w:rFonts w:ascii="PT Astra Serif" w:hAnsi="PT Astra Serif" w:cs="Times New Roman"/>
          <w:i/>
          <w:color w:val="1B1C1D"/>
          <w:sz w:val="27"/>
          <w:szCs w:val="27"/>
        </w:rPr>
        <w:t>(2023-547).</w:t>
      </w:r>
    </w:p>
    <w:p w14:paraId="4B4251EB" w14:textId="77777777" w:rsidR="00372EB9" w:rsidRPr="00785BE4" w:rsidRDefault="00372EB9" w:rsidP="00372EB9">
      <w:pPr>
        <w:spacing w:after="0" w:line="240" w:lineRule="auto"/>
        <w:ind w:firstLine="708"/>
        <w:jc w:val="both"/>
        <w:rPr>
          <w:rFonts w:ascii="PT Astra Serif" w:hAnsi="PT Astra Serif" w:cs="Times New Roman"/>
          <w:color w:val="1B1C1D"/>
          <w:sz w:val="27"/>
          <w:szCs w:val="27"/>
        </w:rPr>
      </w:pPr>
      <w:r w:rsidRPr="00785BE4">
        <w:rPr>
          <w:rFonts w:ascii="PT Astra Serif" w:hAnsi="PT Astra Serif" w:cs="Times New Roman"/>
          <w:color w:val="1B1C1D"/>
          <w:sz w:val="27"/>
          <w:szCs w:val="27"/>
        </w:rPr>
        <w:t>При этом, отмечается снижение зарегистрированных преступлений на 12,0%, в абсолютных цифрах с 324 до 285 преступлений (39) .</w:t>
      </w:r>
    </w:p>
    <w:p w14:paraId="4A4D88B3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600"/>
        <w:jc w:val="both"/>
        <w:rPr>
          <w:rFonts w:ascii="PT Astra Serif" w:hAnsi="PT Astra Serif"/>
          <w:color w:val="1B1C1D"/>
          <w:sz w:val="27"/>
          <w:szCs w:val="27"/>
        </w:rPr>
      </w:pPr>
      <w:r w:rsidRPr="00785BE4">
        <w:rPr>
          <w:rFonts w:ascii="PT Astra Serif" w:hAnsi="PT Astra Serif"/>
          <w:color w:val="1B1C1D"/>
          <w:sz w:val="27"/>
          <w:szCs w:val="27"/>
        </w:rPr>
        <w:t xml:space="preserve">Структурный анализ преступности показал благоприятную динамику сокращения количества зарегистрированных тяжких и особо тяжких преступлений на 12,5% (с 72 до 63). Принятыми мерами снижено число преступлений против собственности с 134 до 102 (-23,9%). </w:t>
      </w:r>
    </w:p>
    <w:p w14:paraId="1B821D30" w14:textId="77777777" w:rsidR="00372EB9" w:rsidRPr="00785BE4" w:rsidRDefault="00372EB9" w:rsidP="00372EB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7"/>
          <w:szCs w:val="27"/>
        </w:rPr>
      </w:pPr>
      <w:r w:rsidRPr="00785BE4">
        <w:rPr>
          <w:rFonts w:ascii="PT Astra Serif" w:hAnsi="PT Astra Serif" w:cs="Times New Roman"/>
          <w:sz w:val="27"/>
          <w:szCs w:val="27"/>
        </w:rPr>
        <w:t xml:space="preserve">Основой профилактики совершения преступлений тяжкой и особо тяжкой категории против личности, является выявление и документирование превентивных составов преступлений. По итогам работы в данном направлении деятельности в отчетном периоде текущего года выявлено и задокументировано 38 преступлений превентивной направленности (-9,5%, 2023 год – 42), из числа которых 26 преступлений совершены против личности (2023 год –21). </w:t>
      </w:r>
    </w:p>
    <w:p w14:paraId="69A66BF6" w14:textId="77777777" w:rsidR="00372EB9" w:rsidRPr="00785BE4" w:rsidRDefault="00372EB9" w:rsidP="00372EB9">
      <w:pPr>
        <w:pStyle w:val="Style5"/>
        <w:widowControl/>
        <w:spacing w:line="240" w:lineRule="auto"/>
        <w:ind w:firstLine="708"/>
        <w:contextualSpacing/>
        <w:rPr>
          <w:rFonts w:ascii="PT Astra Serif" w:hAnsi="PT Astra Serif"/>
          <w:sz w:val="27"/>
          <w:szCs w:val="27"/>
        </w:rPr>
      </w:pPr>
      <w:r w:rsidRPr="00785BE4">
        <w:rPr>
          <w:rFonts w:ascii="PT Astra Serif" w:hAnsi="PT Astra Serif"/>
          <w:sz w:val="27"/>
          <w:szCs w:val="27"/>
        </w:rPr>
        <w:t xml:space="preserve">За истекший период прошлого года общее количество зарегистрированных преступлений против личности увеличилось на 23,8% (26, 2023 год – 21), преимущественно за счет инициативно выявленных превентивных составов преступлений. </w:t>
      </w:r>
    </w:p>
    <w:p w14:paraId="3088BF0B" w14:textId="77777777" w:rsidR="00372EB9" w:rsidRPr="00785BE4" w:rsidRDefault="00372EB9" w:rsidP="00372EB9">
      <w:pPr>
        <w:pStyle w:val="Style5"/>
        <w:widowControl/>
        <w:spacing w:line="240" w:lineRule="auto"/>
        <w:ind w:firstLine="708"/>
        <w:contextualSpacing/>
        <w:rPr>
          <w:rFonts w:ascii="PT Astra Serif" w:hAnsi="PT Astra Serif"/>
          <w:color w:val="000000"/>
          <w:sz w:val="27"/>
          <w:szCs w:val="27"/>
        </w:rPr>
      </w:pPr>
      <w:r w:rsidRPr="00785BE4">
        <w:rPr>
          <w:rFonts w:ascii="PT Astra Serif" w:hAnsi="PT Astra Serif"/>
          <w:sz w:val="27"/>
          <w:szCs w:val="27"/>
        </w:rPr>
        <w:t xml:space="preserve">На 20% допущен рост тяжких и особо тяжких составов преступлений, совершенных против личности – 12 </w:t>
      </w:r>
      <w:r w:rsidRPr="00785BE4">
        <w:rPr>
          <w:rFonts w:ascii="PT Astra Serif" w:hAnsi="PT Astra Serif"/>
          <w:color w:val="000000"/>
          <w:sz w:val="27"/>
          <w:szCs w:val="27"/>
        </w:rPr>
        <w:t xml:space="preserve">(АППГ - 10), раскрываемость которых составила 75% (2023 - 90%). </w:t>
      </w:r>
    </w:p>
    <w:p w14:paraId="0915DA72" w14:textId="77777777" w:rsidR="00372EB9" w:rsidRPr="00785BE4" w:rsidRDefault="00372EB9" w:rsidP="00372EB9">
      <w:pPr>
        <w:tabs>
          <w:tab w:val="left" w:pos="567"/>
          <w:tab w:val="left" w:pos="7332"/>
        </w:tabs>
        <w:spacing w:after="0" w:line="240" w:lineRule="auto"/>
        <w:jc w:val="both"/>
        <w:rPr>
          <w:rFonts w:ascii="PT Astra Serif" w:hAnsi="PT Astra Serif" w:cs="Times New Roman"/>
          <w:sz w:val="27"/>
          <w:szCs w:val="27"/>
        </w:rPr>
      </w:pPr>
      <w:r w:rsidRPr="00785BE4">
        <w:rPr>
          <w:rFonts w:ascii="PT Astra Serif" w:hAnsi="PT Astra Serif" w:cs="Times New Roman"/>
          <w:sz w:val="27"/>
          <w:szCs w:val="27"/>
        </w:rPr>
        <w:tab/>
        <w:t xml:space="preserve">Положительным результатом работы Отдела стало снижение по итогам отчетного периода текущего года таких преступлений, как количество краж на 43,5% (с 92 до 52), на 55,6% количество преступлений экономической направленности (с 18 до 8), на 57,1% снижено количество зарегистрированных преступлений средней тяжести (с 7 до 3), на 21,5 % небольшой тяжести (со 130 до 102). </w:t>
      </w:r>
    </w:p>
    <w:p w14:paraId="266A0BE7" w14:textId="77777777" w:rsidR="00372EB9" w:rsidRPr="00785BE4" w:rsidRDefault="00372EB9" w:rsidP="00372EB9">
      <w:pPr>
        <w:tabs>
          <w:tab w:val="left" w:pos="567"/>
          <w:tab w:val="left" w:pos="7332"/>
        </w:tabs>
        <w:spacing w:after="0" w:line="240" w:lineRule="auto"/>
        <w:jc w:val="both"/>
        <w:rPr>
          <w:rFonts w:ascii="PT Astra Serif" w:hAnsi="PT Astra Serif" w:cs="Times New Roman"/>
          <w:sz w:val="27"/>
          <w:szCs w:val="27"/>
        </w:rPr>
      </w:pPr>
      <w:r w:rsidRPr="00785BE4">
        <w:rPr>
          <w:rFonts w:ascii="PT Astra Serif" w:hAnsi="PT Astra Serif" w:cs="Times New Roman"/>
          <w:sz w:val="27"/>
          <w:szCs w:val="27"/>
        </w:rPr>
        <w:tab/>
        <w:t xml:space="preserve">Не допущено на территории Смидовичского района грабежей, разбоев, вымогательство, хулиганство. </w:t>
      </w:r>
    </w:p>
    <w:p w14:paraId="4D575124" w14:textId="77777777" w:rsidR="00372EB9" w:rsidRPr="00785BE4" w:rsidRDefault="00372EB9" w:rsidP="00372EB9">
      <w:pPr>
        <w:tabs>
          <w:tab w:val="left" w:pos="567"/>
          <w:tab w:val="left" w:pos="7332"/>
        </w:tabs>
        <w:spacing w:after="0" w:line="240" w:lineRule="auto"/>
        <w:jc w:val="both"/>
        <w:rPr>
          <w:rFonts w:ascii="PT Astra Serif" w:hAnsi="PT Astra Serif" w:cs="Times New Roman"/>
          <w:sz w:val="27"/>
          <w:szCs w:val="27"/>
        </w:rPr>
      </w:pPr>
      <w:r w:rsidRPr="00785BE4">
        <w:rPr>
          <w:rFonts w:ascii="PT Astra Serif" w:hAnsi="PT Astra Serif" w:cs="Times New Roman"/>
          <w:sz w:val="27"/>
          <w:szCs w:val="27"/>
        </w:rPr>
        <w:tab/>
        <w:t>В целях профилактики на территории района совершения тяжких преступлений против личности, в первую очередь сотрудниками Отдела проводятся мероприятия с лицами, ведущими «антиобщественный образ жизни».</w:t>
      </w:r>
    </w:p>
    <w:p w14:paraId="29D0C312" w14:textId="77777777" w:rsidR="00372EB9" w:rsidRPr="00785BE4" w:rsidRDefault="00372EB9" w:rsidP="00372EB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7"/>
          <w:szCs w:val="27"/>
        </w:rPr>
      </w:pPr>
      <w:r w:rsidRPr="00785BE4">
        <w:rPr>
          <w:rFonts w:ascii="PT Astra Serif" w:hAnsi="PT Astra Serif" w:cs="Times New Roman"/>
          <w:sz w:val="27"/>
          <w:szCs w:val="27"/>
        </w:rPr>
        <w:t>С данными гражданами сотрудники ОМВД регулярно проводят профилактическую работу: проверка по месту жительства, профилактические беседы. Отдельным гражданам оказывается помощь в трудоустройстве и направлении на лечение от алкоголизма.</w:t>
      </w:r>
    </w:p>
    <w:p w14:paraId="48D86015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708"/>
        <w:jc w:val="both"/>
        <w:rPr>
          <w:rFonts w:ascii="PT Astra Serif" w:hAnsi="PT Astra Serif"/>
          <w:sz w:val="27"/>
          <w:szCs w:val="27"/>
        </w:rPr>
      </w:pPr>
      <w:r w:rsidRPr="00785BE4">
        <w:rPr>
          <w:rFonts w:ascii="PT Astra Serif" w:hAnsi="PT Astra Serif"/>
          <w:sz w:val="27"/>
          <w:szCs w:val="27"/>
        </w:rPr>
        <w:t>Организована индивидуальная адресная работа с лицами, ранее совершавшими преступления, ведущими антиобщественный образ жизни. Именно они представляют повышенную опасность для окружающих.</w:t>
      </w:r>
    </w:p>
    <w:p w14:paraId="2FEAD79A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708"/>
        <w:jc w:val="both"/>
        <w:rPr>
          <w:rFonts w:ascii="PT Astra Serif" w:hAnsi="PT Astra Serif"/>
          <w:sz w:val="27"/>
          <w:szCs w:val="27"/>
        </w:rPr>
      </w:pPr>
      <w:r w:rsidRPr="00785BE4">
        <w:rPr>
          <w:rFonts w:ascii="PT Astra Serif" w:hAnsi="PT Astra Serif"/>
          <w:sz w:val="27"/>
          <w:szCs w:val="27"/>
        </w:rPr>
        <w:lastRenderedPageBreak/>
        <w:t xml:space="preserve">Принятые меры позволили сократить на 10,5% совершения преступления лицами ранее совершавшими (94; 2023 - 105), на 29,3% ранее судимыми (41; 2023 - 58), на 15,8% рецидивная преступность (16; 2023 - 19). </w:t>
      </w:r>
    </w:p>
    <w:p w14:paraId="5F5DFDD8" w14:textId="77777777" w:rsidR="00372EB9" w:rsidRPr="00785BE4" w:rsidRDefault="00372EB9" w:rsidP="00372EB9">
      <w:pPr>
        <w:tabs>
          <w:tab w:val="left" w:pos="567"/>
          <w:tab w:val="left" w:pos="7332"/>
        </w:tabs>
        <w:spacing w:after="0" w:line="240" w:lineRule="auto"/>
        <w:jc w:val="both"/>
        <w:rPr>
          <w:rFonts w:ascii="PT Astra Serif" w:hAnsi="PT Astra Serif" w:cs="Times New Roman"/>
          <w:sz w:val="27"/>
          <w:szCs w:val="27"/>
        </w:rPr>
      </w:pPr>
      <w:r w:rsidRPr="00785BE4">
        <w:rPr>
          <w:rFonts w:ascii="PT Astra Serif" w:hAnsi="PT Astra Serif" w:cs="Times New Roman"/>
          <w:sz w:val="27"/>
          <w:szCs w:val="27"/>
        </w:rPr>
        <w:tab/>
        <w:t xml:space="preserve">Одним из методов профилактики преступности, в том числе повторной, является административное воздействие на правонарушителей. </w:t>
      </w:r>
    </w:p>
    <w:p w14:paraId="33E02B93" w14:textId="77777777" w:rsidR="00372EB9" w:rsidRPr="00785BE4" w:rsidRDefault="00372EB9" w:rsidP="00372EB9">
      <w:pPr>
        <w:pStyle w:val="31"/>
        <w:shd w:val="clear" w:color="auto" w:fill="FFFFFF"/>
        <w:spacing w:beforeAutospacing="0" w:after="0" w:afterAutospacing="0"/>
        <w:ind w:firstLine="708"/>
        <w:jc w:val="both"/>
        <w:rPr>
          <w:rFonts w:ascii="PT Astra Serif" w:hAnsi="PT Astra Serif"/>
          <w:sz w:val="27"/>
          <w:szCs w:val="27"/>
        </w:rPr>
      </w:pPr>
      <w:r w:rsidRPr="00785BE4">
        <w:rPr>
          <w:rFonts w:ascii="PT Astra Serif" w:hAnsi="PT Astra Serif"/>
          <w:sz w:val="27"/>
          <w:szCs w:val="27"/>
        </w:rPr>
        <w:t xml:space="preserve">По итогам 12 месяцев 2024 года к административной ответственности за нанесение побоев (ст. 6.1.1. КоАП РФ) привлечен 51 граждан (-16,4%, 2023 – 61). </w:t>
      </w:r>
      <w:r w:rsidRPr="00785BE4">
        <w:rPr>
          <w:rFonts w:ascii="PT Astra Serif" w:hAnsi="PT Astra Serif"/>
          <w:color w:val="000000"/>
          <w:sz w:val="27"/>
          <w:szCs w:val="27"/>
        </w:rPr>
        <w:t xml:space="preserve">С 14 до 48 увеличено число выявленных </w:t>
      </w:r>
      <w:r w:rsidRPr="00785BE4">
        <w:rPr>
          <w:rFonts w:ascii="PT Astra Serif" w:hAnsi="PT Astra Serif"/>
          <w:sz w:val="27"/>
          <w:szCs w:val="27"/>
        </w:rPr>
        <w:t>административных правонарушений, предусмотренных ст. 20.20 КоАП РФ (</w:t>
      </w:r>
      <w:r w:rsidRPr="00785BE4">
        <w:rPr>
          <w:rFonts w:ascii="PT Astra Serif" w:hAnsi="PT Astra Serif"/>
          <w:i/>
          <w:sz w:val="27"/>
          <w:szCs w:val="27"/>
        </w:rPr>
        <w:t>распитие алкогольной продукции в общественном месте</w:t>
      </w:r>
      <w:r w:rsidRPr="00785BE4">
        <w:rPr>
          <w:rFonts w:ascii="PT Astra Serif" w:hAnsi="PT Astra Serif"/>
          <w:sz w:val="27"/>
          <w:szCs w:val="27"/>
        </w:rPr>
        <w:t>). За распитие алкогольной продукции в общественных местах привлечено к административной ответственности 48 граждан.</w:t>
      </w:r>
    </w:p>
    <w:p w14:paraId="39F473A7" w14:textId="77777777" w:rsidR="00372EB9" w:rsidRPr="00785BE4" w:rsidRDefault="00372EB9" w:rsidP="00372EB9">
      <w:pPr>
        <w:pStyle w:val="31"/>
        <w:shd w:val="clear" w:color="auto" w:fill="FFFFFF"/>
        <w:spacing w:beforeAutospacing="0" w:after="0" w:afterAutospacing="0"/>
        <w:ind w:firstLine="708"/>
        <w:jc w:val="both"/>
        <w:rPr>
          <w:rFonts w:ascii="PT Astra Serif" w:hAnsi="PT Astra Serif"/>
          <w:sz w:val="27"/>
          <w:szCs w:val="27"/>
          <w:highlight w:val="yellow"/>
        </w:rPr>
      </w:pPr>
      <w:r w:rsidRPr="00785BE4">
        <w:rPr>
          <w:rFonts w:ascii="PT Astra Serif" w:hAnsi="PT Astra Serif"/>
          <w:sz w:val="27"/>
          <w:szCs w:val="27"/>
        </w:rPr>
        <w:t>Всего за нарушения общественного порядка за 12 месяцев прошлого года к административной ответственности, предусмотренной главой 20 КоАП РФ, привлечено 103 гражданина, в  2023 году – 93 лица.</w:t>
      </w:r>
    </w:p>
    <w:p w14:paraId="7205B1EB" w14:textId="77777777" w:rsidR="00372EB9" w:rsidRPr="00785BE4" w:rsidRDefault="00372EB9" w:rsidP="00372EB9">
      <w:pPr>
        <w:pStyle w:val="31"/>
        <w:shd w:val="clear" w:color="auto" w:fill="FFFFFF"/>
        <w:spacing w:beforeAutospacing="0" w:after="0" w:afterAutospacing="0"/>
        <w:ind w:firstLine="708"/>
        <w:jc w:val="both"/>
        <w:rPr>
          <w:rFonts w:ascii="PT Astra Serif" w:hAnsi="PT Astra Serif"/>
          <w:sz w:val="27"/>
          <w:szCs w:val="27"/>
        </w:rPr>
      </w:pPr>
      <w:r w:rsidRPr="00785BE4">
        <w:rPr>
          <w:rFonts w:ascii="PT Astra Serif" w:hAnsi="PT Astra Serif"/>
          <w:sz w:val="27"/>
          <w:szCs w:val="27"/>
        </w:rPr>
        <w:t>Проведенные мероприятия позволили сократить число преступлений, совершенных лицами в состоянии алкогольного опьянения, снижение составило 28,4% преступлений (53; 2023 - 74).</w:t>
      </w:r>
    </w:p>
    <w:p w14:paraId="5F8785EC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jc w:val="both"/>
        <w:rPr>
          <w:rFonts w:ascii="PT Astra Serif" w:hAnsi="PT Astra Serif"/>
          <w:sz w:val="27"/>
          <w:szCs w:val="27"/>
        </w:rPr>
      </w:pPr>
      <w:r w:rsidRPr="00785BE4">
        <w:rPr>
          <w:rFonts w:ascii="PT Astra Serif" w:hAnsi="PT Astra Serif"/>
          <w:color w:val="000000"/>
          <w:sz w:val="27"/>
          <w:szCs w:val="27"/>
        </w:rPr>
        <w:t> </w:t>
      </w:r>
      <w:r w:rsidRPr="00785BE4">
        <w:rPr>
          <w:rFonts w:ascii="PT Astra Serif" w:hAnsi="PT Astra Serif"/>
          <w:color w:val="000000"/>
          <w:sz w:val="27"/>
          <w:szCs w:val="27"/>
        </w:rPr>
        <w:tab/>
      </w:r>
      <w:r w:rsidRPr="00785BE4">
        <w:rPr>
          <w:rFonts w:ascii="PT Astra Serif" w:hAnsi="PT Astra Serif"/>
          <w:sz w:val="27"/>
          <w:szCs w:val="27"/>
        </w:rPr>
        <w:t>Одним из проблемных вопросов остается профилактика, раскрытие</w:t>
      </w:r>
      <w:r w:rsidRPr="00785BE4">
        <w:rPr>
          <w:rFonts w:ascii="PT Astra Serif" w:hAnsi="PT Astra Serif"/>
          <w:sz w:val="27"/>
          <w:szCs w:val="27"/>
        </w:rPr>
        <w:br/>
        <w:t xml:space="preserve">и расследование преступлений, совершенных с использованием информационно-телекоммуникационных технологий. Так в истекшем году зарегистрировано 84 уголовных дела, у которых злоумышленники обманным путем завладели денежными средствами (2023-53). </w:t>
      </w:r>
    </w:p>
    <w:p w14:paraId="6D298AD2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708"/>
        <w:jc w:val="both"/>
        <w:rPr>
          <w:rFonts w:ascii="PT Astra Serif" w:hAnsi="PT Astra Serif"/>
          <w:sz w:val="27"/>
          <w:szCs w:val="27"/>
        </w:rPr>
      </w:pPr>
      <w:r w:rsidRPr="00785BE4">
        <w:rPr>
          <w:rFonts w:ascii="PT Astra Serif" w:hAnsi="PT Astra Serif"/>
          <w:sz w:val="27"/>
          <w:szCs w:val="27"/>
        </w:rPr>
        <w:t>В целях профилактики данного вида преступлений ежедневно сотрудниками полиции осуществляется вручение памяток по противодействию телефонным мошенничествам (за весь 2024 год  вручено более 5 тыс. памяток), организована работа по размещению информации в СМИ (8 информаций) и в местах массового скопления граждан (торговых центрах, предприятиях и др.). Раскрытие таких преступлений находится все еще на низком уровне и составляет 6,4%.</w:t>
      </w:r>
    </w:p>
    <w:p w14:paraId="6DBF7D31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708"/>
        <w:jc w:val="both"/>
        <w:rPr>
          <w:rFonts w:ascii="PT Astra Serif" w:hAnsi="PT Astra Serif"/>
          <w:color w:val="000000"/>
          <w:sz w:val="27"/>
          <w:szCs w:val="27"/>
        </w:rPr>
      </w:pPr>
      <w:r w:rsidRPr="00785BE4">
        <w:rPr>
          <w:rFonts w:ascii="PT Astra Serif" w:hAnsi="PT Astra Serif"/>
          <w:sz w:val="27"/>
          <w:szCs w:val="27"/>
        </w:rPr>
        <w:t>Одной из приоритетных задач ОМВД является проведение эффективных профилактических мероприятий, направленных на пресечение фактов совершения преступлений в общественных местах и на улице.</w:t>
      </w:r>
      <w:r w:rsidRPr="00785BE4">
        <w:rPr>
          <w:rFonts w:ascii="PT Astra Serif" w:hAnsi="PT Astra Serif"/>
          <w:color w:val="000000"/>
          <w:sz w:val="27"/>
          <w:szCs w:val="27"/>
        </w:rPr>
        <w:t xml:space="preserve"> </w:t>
      </w:r>
    </w:p>
    <w:p w14:paraId="6632B802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708"/>
        <w:jc w:val="both"/>
        <w:rPr>
          <w:rFonts w:ascii="PT Astra Serif" w:hAnsi="PT Astra Serif"/>
          <w:color w:val="000000"/>
          <w:sz w:val="27"/>
          <w:szCs w:val="27"/>
        </w:rPr>
      </w:pPr>
      <w:r w:rsidRPr="00785BE4">
        <w:rPr>
          <w:rFonts w:ascii="PT Astra Serif" w:hAnsi="PT Astra Serif"/>
          <w:color w:val="000000"/>
          <w:sz w:val="27"/>
          <w:szCs w:val="27"/>
        </w:rPr>
        <w:t>В целях недопущения совершения преступлений и административных правонарушений сотрудниками полиции осуществлялась охрана общественного порядка и безопасности при проведении на территории района культурно-массовых мероприятий, посвященных Новогодним праздникам и Рождеству Христову, Крещению, Дню защитника отечества, Международному женскому дню, Всемирному дню труда, Дню Победы, Последний звонок, Дню независимости России, Выпускной бал, Дню Знаний, выборам- нарушений общественного порядка в период подготовки и проведения праздничных мероприятий не допущено.</w:t>
      </w:r>
    </w:p>
    <w:p w14:paraId="42CA24A1" w14:textId="77777777" w:rsidR="00372EB9" w:rsidRPr="00785BE4" w:rsidRDefault="00372EB9" w:rsidP="00372EB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7"/>
          <w:szCs w:val="27"/>
        </w:rPr>
      </w:pPr>
      <w:r w:rsidRPr="00785BE4">
        <w:rPr>
          <w:rFonts w:ascii="PT Astra Serif" w:hAnsi="PT Astra Serif" w:cs="Times New Roman"/>
          <w:sz w:val="27"/>
          <w:szCs w:val="27"/>
        </w:rPr>
        <w:t xml:space="preserve">Повышению эффективности деятельности по профилактике и раскрытию «уличных» преступлений способствует применение системы наружного видеонаблюдения. </w:t>
      </w:r>
      <w:r w:rsidRPr="00785BE4">
        <w:rPr>
          <w:rFonts w:ascii="PT Astra Serif" w:hAnsi="PT Astra Serif"/>
          <w:color w:val="000000"/>
          <w:sz w:val="27"/>
          <w:szCs w:val="27"/>
        </w:rPr>
        <w:t xml:space="preserve">Развитие установки камер видеонаблюдения в отчетном периоде позволило стабилизировать криминогенную обстановку в общественных местах и на улицах. Снижение числа таких преступлений </w:t>
      </w:r>
      <w:r w:rsidRPr="00785BE4">
        <w:rPr>
          <w:rFonts w:ascii="PT Astra Serif" w:hAnsi="PT Astra Serif"/>
          <w:color w:val="000000"/>
          <w:sz w:val="27"/>
          <w:szCs w:val="27"/>
        </w:rPr>
        <w:lastRenderedPageBreak/>
        <w:t>составило 42,3% в абсолютных цифрах 25 преступлений (с 59 до 34), в том числе на 36,1% на улицах (с 47 до 30).</w:t>
      </w:r>
    </w:p>
    <w:p w14:paraId="5FEC10A6" w14:textId="77777777" w:rsidR="00372EB9" w:rsidRPr="00785BE4" w:rsidRDefault="00372EB9" w:rsidP="00372EB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7"/>
          <w:szCs w:val="27"/>
        </w:rPr>
      </w:pPr>
      <w:r w:rsidRPr="00785BE4">
        <w:rPr>
          <w:rFonts w:ascii="PT Astra Serif" w:hAnsi="PT Astra Serif" w:cs="Times New Roman"/>
          <w:sz w:val="27"/>
          <w:szCs w:val="27"/>
        </w:rPr>
        <w:t xml:space="preserve">Незаконный оборот оружия, боеприпасов и взрывчатых веществ продолжает представлять серьезную угрозу общественной безопасности и является одним из факторов, негативно влияющих на состояние оперативной обстановки. Всего за 2024 год выявлено 8 преступлений указанной категории (-20,0%, 2023 – 10). </w:t>
      </w:r>
    </w:p>
    <w:p w14:paraId="7E479A2D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jc w:val="both"/>
        <w:rPr>
          <w:rFonts w:ascii="PT Astra Serif" w:hAnsi="PT Astra Serif"/>
          <w:color w:val="1B1C1D"/>
          <w:sz w:val="27"/>
          <w:szCs w:val="27"/>
        </w:rPr>
      </w:pPr>
      <w:r w:rsidRPr="00785BE4">
        <w:rPr>
          <w:rFonts w:ascii="PT Astra Serif" w:hAnsi="PT Astra Serif"/>
          <w:color w:val="1B1C1D"/>
          <w:sz w:val="27"/>
          <w:szCs w:val="27"/>
        </w:rPr>
        <w:tab/>
        <w:t xml:space="preserve">В отчетном периоде проведен ряд оперативных мероприятий, направленных на борьбу с незаконным оборотом наркотиков, выявление и ликвидацию каналов поставки наркотических и психотропных веществ, пресечения деятельности организованных преступных групп и преступных сообществ, по результатам которых достигнуты определенные положительные результаты.  Активно применялось административное законодательство в сфере незаконного оборота наркотиков: в отчетном периоде 2024 года сотрудниками полиции ОМВД пресечено 81 правонарушение. </w:t>
      </w:r>
    </w:p>
    <w:p w14:paraId="1BF2A371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600"/>
        <w:jc w:val="both"/>
        <w:rPr>
          <w:rFonts w:ascii="PT Astra Serif" w:hAnsi="PT Astra Serif"/>
          <w:color w:val="1B1C1D"/>
          <w:sz w:val="27"/>
          <w:szCs w:val="27"/>
        </w:rPr>
      </w:pPr>
      <w:r w:rsidRPr="00785BE4">
        <w:rPr>
          <w:rFonts w:ascii="PT Astra Serif" w:hAnsi="PT Astra Serif"/>
          <w:color w:val="1B1C1D"/>
          <w:sz w:val="27"/>
          <w:szCs w:val="27"/>
        </w:rPr>
        <w:t>В 2024 году случаев сбыта, употребления несовершеннолетними наркотических веществ, вовлечения несовершеннолетних в употребление наркотических веществ не установлено.</w:t>
      </w:r>
    </w:p>
    <w:p w14:paraId="4674D987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708"/>
        <w:jc w:val="both"/>
        <w:rPr>
          <w:rFonts w:ascii="PT Astra Serif" w:hAnsi="PT Astra Serif"/>
          <w:color w:val="1B1C1D"/>
          <w:sz w:val="27"/>
          <w:szCs w:val="27"/>
        </w:rPr>
      </w:pPr>
      <w:r w:rsidRPr="00785BE4">
        <w:rPr>
          <w:rFonts w:ascii="PT Astra Serif" w:hAnsi="PT Astra Serif"/>
          <w:color w:val="1B1C1D"/>
          <w:sz w:val="27"/>
          <w:szCs w:val="27"/>
        </w:rPr>
        <w:t xml:space="preserve">Важной задачей системы профилактики правонарушений является предупреждение безнадзорности и совершения правонарушений среди несовершеннолетних. </w:t>
      </w:r>
    </w:p>
    <w:p w14:paraId="0BC9E1B8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708"/>
        <w:jc w:val="both"/>
        <w:rPr>
          <w:rFonts w:ascii="PT Astra Serif" w:hAnsi="PT Astra Serif"/>
          <w:color w:val="1B1C1D"/>
          <w:sz w:val="27"/>
          <w:szCs w:val="27"/>
        </w:rPr>
      </w:pPr>
      <w:r w:rsidRPr="00785BE4">
        <w:rPr>
          <w:rFonts w:ascii="PT Astra Serif" w:hAnsi="PT Astra Serif"/>
          <w:color w:val="1B1C1D"/>
          <w:sz w:val="27"/>
          <w:szCs w:val="27"/>
        </w:rPr>
        <w:t>ОМВД совместно с органами профилактики преступлений среди несовершеннолетних, принимал активное участие в реализации мероприятий по профилактике противоправного поведения несовершеннолетних, а также по защите их прав и законных интересов. На постоянной основе проводятся профилактические рейдовые мероприятия, акции. Одновременно с этим, на постоянной основе организовано проведение ежедневных и еженедельных рейдовых мероприятий во взаимодействии с органами и учреждениями системы профилактики. Принимаемый комплекс мер профилактического характера позволил не допустить роста совершения преступлений несовершеннолетними (1; 2023-7).</w:t>
      </w:r>
    </w:p>
    <w:p w14:paraId="5AE502DE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right="-141" w:firstLine="600"/>
        <w:jc w:val="both"/>
        <w:rPr>
          <w:rFonts w:ascii="PT Astra Serif" w:hAnsi="PT Astra Serif"/>
          <w:color w:val="1B1C1D"/>
          <w:sz w:val="27"/>
          <w:szCs w:val="27"/>
        </w:rPr>
      </w:pPr>
      <w:r w:rsidRPr="00785BE4">
        <w:rPr>
          <w:rFonts w:ascii="PT Astra Serif" w:hAnsi="PT Astra Serif"/>
          <w:color w:val="1B1C1D"/>
          <w:sz w:val="27"/>
          <w:szCs w:val="27"/>
        </w:rPr>
        <w:t xml:space="preserve">Не менее значимой является деятельность полиции по обеспечению безопасности дорожного движения. В отчётном периоде реализован широкий спектр профилактических мероприятий, направленных на снижение аварийности и тяжести последствий в результате ДТП. </w:t>
      </w:r>
    </w:p>
    <w:p w14:paraId="1EABF33D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right="-141" w:firstLine="600"/>
        <w:jc w:val="both"/>
        <w:rPr>
          <w:rFonts w:ascii="PT Astra Serif" w:hAnsi="PT Astra Serif"/>
          <w:color w:val="1B1C1D"/>
          <w:sz w:val="27"/>
          <w:szCs w:val="27"/>
        </w:rPr>
      </w:pPr>
      <w:r w:rsidRPr="00785BE4">
        <w:rPr>
          <w:rFonts w:ascii="PT Astra Serif" w:hAnsi="PT Astra Serif"/>
          <w:color w:val="1B1C1D"/>
          <w:sz w:val="27"/>
          <w:szCs w:val="27"/>
        </w:rPr>
        <w:t xml:space="preserve">Основной упор сделан на профилактику и выявление грубых нарушений правил дорожного движения, разъяснительную работу с населением путем проведения целевых информационных кампаний, однако мер профилактического характера оказалось не достаточно так как на 25,6% увеличилось количество ДТП, по сравнению с 2023 годом (с 39 до 49), в месте с тем  увеличилось  на 60,0% (с 5 до 8) количество погибших в ДТП, на 8,6% увеличилось количество граждан получивших телесные повреждения (с 58 до 63). ДТП с участием несовершеннолетних пассажиров зарегистрировано 4 ДТП, в которых пострадало 4 несовершеннолетних  (2023- 6 ДТП, пострадало 7 несовершеннолетних). </w:t>
      </w:r>
    </w:p>
    <w:p w14:paraId="459F36EA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600"/>
        <w:jc w:val="both"/>
        <w:rPr>
          <w:rFonts w:ascii="PT Astra Serif" w:hAnsi="PT Astra Serif"/>
          <w:color w:val="1B1C1D"/>
          <w:sz w:val="27"/>
          <w:szCs w:val="27"/>
        </w:rPr>
      </w:pPr>
      <w:r w:rsidRPr="00785BE4">
        <w:rPr>
          <w:rFonts w:ascii="PT Astra Serif" w:hAnsi="PT Astra Serif"/>
          <w:color w:val="1B1C1D"/>
          <w:sz w:val="27"/>
          <w:szCs w:val="27"/>
        </w:rPr>
        <w:t xml:space="preserve">В целях сокращения дорожно-транспортных происшествий проводились профилактических мероприятий по массовой проверке водителей на предмет выявления признаков опьянения. Через средства массовой информации, </w:t>
      </w:r>
      <w:r w:rsidRPr="00785BE4">
        <w:rPr>
          <w:rFonts w:ascii="PT Astra Serif" w:hAnsi="PT Astra Serif"/>
          <w:color w:val="1B1C1D"/>
          <w:sz w:val="27"/>
          <w:szCs w:val="27"/>
        </w:rPr>
        <w:lastRenderedPageBreak/>
        <w:t xml:space="preserve">проводилась разъяснительная работа. Ежедневно на инструктажах ставятся конкретные задачи по выполнению служебных заданий с указанием конкретных форм и методов несения службы на каждом отдельном участке улично-дорожной сети, на постоянной основе проводятся проверки состояния улично-дорожной сети населенных пунктов и автодороги района. </w:t>
      </w:r>
    </w:p>
    <w:p w14:paraId="080A7AFD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600"/>
        <w:jc w:val="both"/>
        <w:rPr>
          <w:rFonts w:ascii="PT Astra Serif" w:hAnsi="PT Astra Serif"/>
          <w:color w:val="1B1C1D"/>
          <w:sz w:val="27"/>
          <w:szCs w:val="27"/>
        </w:rPr>
      </w:pPr>
      <w:r w:rsidRPr="00785BE4">
        <w:rPr>
          <w:rFonts w:ascii="PT Astra Serif" w:hAnsi="PT Astra Serif"/>
          <w:color w:val="1B1C1D"/>
          <w:sz w:val="27"/>
          <w:szCs w:val="27"/>
        </w:rPr>
        <w:t>В результате комплексного подхода профилактических мероприятий преступления, предусмотренные ст. 264.1 УК РФ снизились на 15,3%  (11 2023 - 13).</w:t>
      </w:r>
    </w:p>
    <w:p w14:paraId="151CF66F" w14:textId="77777777" w:rsidR="00372EB9" w:rsidRPr="00785BE4" w:rsidRDefault="00372EB9" w:rsidP="00372EB9">
      <w:pPr>
        <w:pStyle w:val="af1"/>
        <w:shd w:val="clear" w:color="auto" w:fill="FFFFFF"/>
        <w:spacing w:beforeAutospacing="0" w:after="0" w:afterAutospacing="0"/>
        <w:ind w:firstLine="600"/>
        <w:jc w:val="both"/>
        <w:rPr>
          <w:rFonts w:ascii="PT Astra Serif" w:hAnsi="PT Astra Serif"/>
          <w:color w:val="1B1C1D"/>
          <w:sz w:val="27"/>
          <w:szCs w:val="27"/>
        </w:rPr>
      </w:pPr>
      <w:r w:rsidRPr="00785BE4">
        <w:rPr>
          <w:rFonts w:ascii="PT Astra Serif" w:hAnsi="PT Astra Serif"/>
          <w:color w:val="1B1C1D"/>
          <w:sz w:val="27"/>
          <w:szCs w:val="27"/>
        </w:rPr>
        <w:t>Кроме того на территории Смидовичского района проведено 35 оперативно-профилактических мероприятия, такие как: «Детское кресло», «Пешеход», «Нетрезвый водитель», «Встречная полоса», «Лишенный, не имеющий права управления», «Ремень безопасности», «Автобус». Данные мероприятия направлены на снижение рисков совершения дорожно-транспортных происшествий и тяжести их последствий.</w:t>
      </w:r>
    </w:p>
    <w:p w14:paraId="1326AE7C" w14:textId="77777777" w:rsidR="00372EB9" w:rsidRPr="00785BE4" w:rsidRDefault="00372EB9" w:rsidP="00372EB9">
      <w:pPr>
        <w:pStyle w:val="a5"/>
        <w:ind w:firstLine="708"/>
        <w:rPr>
          <w:rFonts w:ascii="PT Astra Serif" w:hAnsi="PT Astra Serif"/>
          <w:sz w:val="27"/>
          <w:szCs w:val="27"/>
        </w:rPr>
      </w:pPr>
      <w:r w:rsidRPr="00785BE4">
        <w:rPr>
          <w:rFonts w:ascii="PT Astra Serif" w:hAnsi="PT Astra Serif"/>
          <w:sz w:val="27"/>
          <w:szCs w:val="27"/>
        </w:rPr>
        <w:t>В результате проведенной работы, имеющийся на 01.01.2025 некомплект личного состава, составляет 29 единиц (25%). В настоящее время работа по укомплектованию вакантных должностей и снижению имеющегося некомплекта в подразделениях Отделения продолжена.</w:t>
      </w:r>
    </w:p>
    <w:p w14:paraId="4E007A53" w14:textId="77777777" w:rsidR="00372EB9" w:rsidRPr="00785BE4" w:rsidRDefault="00372EB9" w:rsidP="00372EB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7"/>
          <w:szCs w:val="27"/>
        </w:rPr>
      </w:pPr>
      <w:r w:rsidRPr="00785BE4">
        <w:rPr>
          <w:rFonts w:ascii="PT Astra Serif" w:hAnsi="PT Astra Serif" w:cs="Times New Roman"/>
          <w:sz w:val="27"/>
          <w:szCs w:val="27"/>
        </w:rPr>
        <w:t>Проблемным вопросом организации служебной деятельности сотрудников полиции в районе на протяжении длительного времени продолжает оставаться отсутствие ремонта в служебных помещениях для приёма граждан у участковых уполномоченных полиции.</w:t>
      </w:r>
    </w:p>
    <w:p w14:paraId="0361B399" w14:textId="77777777" w:rsidR="00372EB9" w:rsidRPr="00785BE4" w:rsidRDefault="00372EB9" w:rsidP="00372EB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7"/>
          <w:szCs w:val="27"/>
        </w:rPr>
      </w:pPr>
      <w:r w:rsidRPr="00785BE4">
        <w:rPr>
          <w:rFonts w:ascii="PT Astra Serif" w:hAnsi="PT Astra Serif" w:cs="Times New Roman"/>
          <w:sz w:val="27"/>
          <w:szCs w:val="27"/>
        </w:rPr>
        <w:t xml:space="preserve">В связи с вышеизложенным, считаю необходимым совместные усилия по решению приоритетных задач в поддержании правопорядка на территории Смидовичского района направить на: </w:t>
      </w:r>
    </w:p>
    <w:p w14:paraId="5633A835" w14:textId="77777777" w:rsidR="00372EB9" w:rsidRPr="00785BE4" w:rsidRDefault="00372EB9" w:rsidP="00372EB9">
      <w:pPr>
        <w:widowControl w:val="0"/>
        <w:spacing w:after="0" w:line="240" w:lineRule="auto"/>
        <w:ind w:firstLine="708"/>
        <w:jc w:val="both"/>
        <w:rPr>
          <w:sz w:val="27"/>
          <w:szCs w:val="27"/>
        </w:rPr>
      </w:pPr>
      <w:r w:rsidRPr="00785BE4">
        <w:rPr>
          <w:rFonts w:ascii="PT Astra Serif" w:hAnsi="PT Astra Serif" w:cs="Times New Roman"/>
          <w:sz w:val="27"/>
          <w:szCs w:val="27"/>
        </w:rPr>
        <w:t>1.</w:t>
      </w:r>
      <w:r w:rsidRPr="00785BE4">
        <w:rPr>
          <w:rFonts w:ascii="PT Astra Serif" w:hAnsi="PT Astra Serif" w:cs="Times New Roman"/>
          <w:sz w:val="27"/>
          <w:szCs w:val="27"/>
        </w:rPr>
        <w:tab/>
        <w:t>профилактику правонарушений и преступлений с участием обще-ственных объединений, организаций, административных органов власти, уча-стие общества в раскрытии преступлений;</w:t>
      </w:r>
    </w:p>
    <w:p w14:paraId="16C8D8DE" w14:textId="77777777" w:rsidR="00372EB9" w:rsidRPr="00785BE4" w:rsidRDefault="00372EB9" w:rsidP="00372EB9">
      <w:pPr>
        <w:widowControl w:val="0"/>
        <w:spacing w:after="0" w:line="240" w:lineRule="auto"/>
        <w:ind w:firstLine="708"/>
        <w:jc w:val="both"/>
        <w:rPr>
          <w:sz w:val="27"/>
          <w:szCs w:val="27"/>
        </w:rPr>
      </w:pPr>
      <w:r w:rsidRPr="00785BE4">
        <w:rPr>
          <w:rFonts w:ascii="PT Astra Serif" w:hAnsi="PT Astra Serif" w:cs="Times New Roman"/>
          <w:sz w:val="27"/>
          <w:szCs w:val="27"/>
        </w:rPr>
        <w:t>2.</w:t>
      </w:r>
      <w:r w:rsidRPr="00785BE4">
        <w:rPr>
          <w:rFonts w:ascii="PT Astra Serif" w:hAnsi="PT Astra Serif" w:cs="Times New Roman"/>
          <w:sz w:val="27"/>
          <w:szCs w:val="27"/>
        </w:rPr>
        <w:tab/>
        <w:t>обеспечение охраны общественного порядка и общественной без-опасности в период проведения массовых публичных мероприятий на территории Смидовичского района.</w:t>
      </w:r>
    </w:p>
    <w:p w14:paraId="3234676F" w14:textId="77777777" w:rsidR="00372EB9" w:rsidRPr="00785BE4" w:rsidRDefault="00372EB9" w:rsidP="00372EB9">
      <w:pPr>
        <w:widowControl w:val="0"/>
        <w:spacing w:after="0" w:line="240" w:lineRule="auto"/>
        <w:ind w:firstLine="708"/>
        <w:jc w:val="both"/>
        <w:rPr>
          <w:sz w:val="27"/>
          <w:szCs w:val="27"/>
        </w:rPr>
      </w:pPr>
      <w:r w:rsidRPr="00785BE4">
        <w:rPr>
          <w:rFonts w:ascii="PT Astra Serif" w:hAnsi="PT Astra Serif" w:cs="Times New Roman"/>
          <w:sz w:val="27"/>
          <w:szCs w:val="27"/>
        </w:rPr>
        <w:t>3.</w:t>
      </w:r>
      <w:r w:rsidRPr="00785BE4">
        <w:rPr>
          <w:rFonts w:ascii="PT Astra Serif" w:hAnsi="PT Astra Serif" w:cs="Times New Roman"/>
          <w:sz w:val="27"/>
          <w:szCs w:val="27"/>
        </w:rPr>
        <w:tab/>
        <w:t>обеспечение условий для деятельности участковых уполномоченных полиции по приему граждан (оборудование УПП);</w:t>
      </w:r>
    </w:p>
    <w:p w14:paraId="1F70DC4D" w14:textId="77777777" w:rsidR="00372EB9" w:rsidRPr="00785BE4" w:rsidRDefault="00372EB9" w:rsidP="00372EB9">
      <w:pPr>
        <w:widowControl w:val="0"/>
        <w:spacing w:after="0" w:line="240" w:lineRule="auto"/>
        <w:ind w:firstLine="708"/>
        <w:jc w:val="both"/>
        <w:rPr>
          <w:sz w:val="27"/>
          <w:szCs w:val="27"/>
        </w:rPr>
      </w:pPr>
      <w:r w:rsidRPr="00785BE4">
        <w:rPr>
          <w:rFonts w:ascii="PT Astra Serif" w:hAnsi="PT Astra Serif" w:cs="Times New Roman"/>
          <w:sz w:val="27"/>
          <w:szCs w:val="27"/>
        </w:rPr>
        <w:t>4.</w:t>
      </w:r>
      <w:r w:rsidRPr="00785BE4">
        <w:rPr>
          <w:rFonts w:ascii="PT Astra Serif" w:hAnsi="PT Astra Serif" w:cs="Times New Roman"/>
          <w:sz w:val="27"/>
          <w:szCs w:val="27"/>
        </w:rPr>
        <w:tab/>
        <w:t>обеспечение безопасности на дорогах района</w:t>
      </w:r>
    </w:p>
    <w:p w14:paraId="47C03AAF" w14:textId="77777777" w:rsidR="00372EB9" w:rsidRPr="00785BE4" w:rsidRDefault="00372EB9" w:rsidP="00372EB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7"/>
          <w:szCs w:val="27"/>
        </w:rPr>
      </w:pPr>
    </w:p>
    <w:p w14:paraId="349814B5" w14:textId="77777777" w:rsidR="00372EB9" w:rsidRDefault="00372EB9" w:rsidP="00372EB9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785BE4">
        <w:rPr>
          <w:rFonts w:ascii="PT Astra Serif" w:hAnsi="PT Astra Serif" w:cs="Times New Roman"/>
          <w:sz w:val="27"/>
          <w:szCs w:val="27"/>
        </w:rPr>
        <w:t>Доклад за</w:t>
      </w:r>
      <w:r>
        <w:rPr>
          <w:rFonts w:ascii="PT Astra Serif" w:hAnsi="PT Astra Serif" w:cs="Times New Roman"/>
          <w:sz w:val="28"/>
          <w:szCs w:val="28"/>
        </w:rPr>
        <w:t>кончил! Готов ответить на вопросы.</w:t>
      </w:r>
    </w:p>
    <w:p w14:paraId="395B67CE" w14:textId="77777777" w:rsidR="00DD065A" w:rsidRPr="00D70FA0" w:rsidRDefault="00DD065A" w:rsidP="00372EB9">
      <w:pPr>
        <w:pStyle w:val="af1"/>
        <w:keepNext/>
        <w:widowControl w:val="0"/>
        <w:shd w:val="clear" w:color="auto" w:fill="FFFFFF"/>
        <w:spacing w:beforeAutospacing="0" w:after="0" w:afterAutospacing="0"/>
        <w:ind w:firstLine="708"/>
        <w:jc w:val="both"/>
        <w:rPr>
          <w:sz w:val="28"/>
          <w:szCs w:val="28"/>
        </w:rPr>
      </w:pPr>
    </w:p>
    <w:sectPr w:rsidR="00DD065A" w:rsidRPr="00D70FA0" w:rsidSect="00DD065A">
      <w:headerReference w:type="default" r:id="rId7"/>
      <w:pgSz w:w="11906" w:h="16838"/>
      <w:pgMar w:top="993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AE607" w14:textId="77777777" w:rsidR="00270F86" w:rsidRDefault="00270F86" w:rsidP="008B5F85">
      <w:pPr>
        <w:spacing w:after="0" w:line="240" w:lineRule="auto"/>
      </w:pPr>
      <w:r>
        <w:separator/>
      </w:r>
    </w:p>
  </w:endnote>
  <w:endnote w:type="continuationSeparator" w:id="0">
    <w:p w14:paraId="78D25899" w14:textId="77777777" w:rsidR="00270F86" w:rsidRDefault="00270F86" w:rsidP="008B5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C52FF" w14:textId="77777777" w:rsidR="00270F86" w:rsidRDefault="00270F86" w:rsidP="008B5F85">
      <w:pPr>
        <w:spacing w:after="0" w:line="240" w:lineRule="auto"/>
      </w:pPr>
      <w:r>
        <w:separator/>
      </w:r>
    </w:p>
  </w:footnote>
  <w:footnote w:type="continuationSeparator" w:id="0">
    <w:p w14:paraId="4448E549" w14:textId="77777777" w:rsidR="00270F86" w:rsidRDefault="00270F86" w:rsidP="008B5F85">
      <w:pPr>
        <w:spacing w:after="0" w:line="240" w:lineRule="auto"/>
      </w:pPr>
      <w:r>
        <w:continuationSeparator/>
      </w:r>
    </w:p>
  </w:footnote>
  <w:footnote w:id="1">
    <w:p w14:paraId="495F2205" w14:textId="77777777" w:rsidR="00372EB9" w:rsidRDefault="00372EB9" w:rsidP="00372EB9">
      <w:pPr>
        <w:pStyle w:val="ad"/>
      </w:pPr>
      <w:r>
        <w:rPr>
          <w:rStyle w:val="af0"/>
        </w:rPr>
        <w:footnoteRef/>
      </w:r>
      <w:r>
        <w:tab/>
        <w:t>Далее - «Отдел»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1343320"/>
      <w:docPartObj>
        <w:docPartGallery w:val="Page Numbers (Top of Page)"/>
        <w:docPartUnique/>
      </w:docPartObj>
    </w:sdtPr>
    <w:sdtEndPr/>
    <w:sdtContent>
      <w:p w14:paraId="1290B74A" w14:textId="77777777" w:rsidR="00DD065A" w:rsidRDefault="00DD065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4D454A5" w14:textId="77777777" w:rsidR="00DD065A" w:rsidRDefault="00DD065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3423E"/>
    <w:multiLevelType w:val="hybridMultilevel"/>
    <w:tmpl w:val="0436C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780D41"/>
    <w:multiLevelType w:val="hybridMultilevel"/>
    <w:tmpl w:val="69E4A7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0196"/>
    <w:rsid w:val="000553CB"/>
    <w:rsid w:val="00064A2B"/>
    <w:rsid w:val="000666B1"/>
    <w:rsid w:val="000E3F46"/>
    <w:rsid w:val="00100DBD"/>
    <w:rsid w:val="001053DF"/>
    <w:rsid w:val="00132780"/>
    <w:rsid w:val="00174874"/>
    <w:rsid w:val="00181B01"/>
    <w:rsid w:val="00186AEB"/>
    <w:rsid w:val="00196195"/>
    <w:rsid w:val="001A0358"/>
    <w:rsid w:val="001D3BAA"/>
    <w:rsid w:val="002271A9"/>
    <w:rsid w:val="002344AA"/>
    <w:rsid w:val="002563FB"/>
    <w:rsid w:val="00270F86"/>
    <w:rsid w:val="0027554C"/>
    <w:rsid w:val="002D5168"/>
    <w:rsid w:val="003003B1"/>
    <w:rsid w:val="0030133B"/>
    <w:rsid w:val="003076AD"/>
    <w:rsid w:val="00372EB9"/>
    <w:rsid w:val="0037739E"/>
    <w:rsid w:val="003A22E5"/>
    <w:rsid w:val="003A2654"/>
    <w:rsid w:val="003B2AAE"/>
    <w:rsid w:val="003F0400"/>
    <w:rsid w:val="00432B41"/>
    <w:rsid w:val="00437FE8"/>
    <w:rsid w:val="00451824"/>
    <w:rsid w:val="004600FC"/>
    <w:rsid w:val="00467DD3"/>
    <w:rsid w:val="004A4436"/>
    <w:rsid w:val="004B33A3"/>
    <w:rsid w:val="004C0AED"/>
    <w:rsid w:val="004C5977"/>
    <w:rsid w:val="005003C7"/>
    <w:rsid w:val="00510E05"/>
    <w:rsid w:val="00545962"/>
    <w:rsid w:val="00551B61"/>
    <w:rsid w:val="00554323"/>
    <w:rsid w:val="005717AB"/>
    <w:rsid w:val="00582FEA"/>
    <w:rsid w:val="005856BE"/>
    <w:rsid w:val="006226BC"/>
    <w:rsid w:val="00630BC9"/>
    <w:rsid w:val="00660616"/>
    <w:rsid w:val="006A1548"/>
    <w:rsid w:val="006B65D1"/>
    <w:rsid w:val="006C69E7"/>
    <w:rsid w:val="006F5004"/>
    <w:rsid w:val="00711038"/>
    <w:rsid w:val="00732551"/>
    <w:rsid w:val="00733420"/>
    <w:rsid w:val="007B158D"/>
    <w:rsid w:val="00815A4F"/>
    <w:rsid w:val="00880196"/>
    <w:rsid w:val="008B59EE"/>
    <w:rsid w:val="008B5F85"/>
    <w:rsid w:val="008D2A37"/>
    <w:rsid w:val="009041A7"/>
    <w:rsid w:val="009348E4"/>
    <w:rsid w:val="00966668"/>
    <w:rsid w:val="00975396"/>
    <w:rsid w:val="00980D23"/>
    <w:rsid w:val="00981745"/>
    <w:rsid w:val="009D5D20"/>
    <w:rsid w:val="009F30AA"/>
    <w:rsid w:val="009F49FA"/>
    <w:rsid w:val="009F4BD2"/>
    <w:rsid w:val="00A34F10"/>
    <w:rsid w:val="00A450DC"/>
    <w:rsid w:val="00A77A2F"/>
    <w:rsid w:val="00AC5625"/>
    <w:rsid w:val="00B0352A"/>
    <w:rsid w:val="00B54CD4"/>
    <w:rsid w:val="00B65E02"/>
    <w:rsid w:val="00BD55E9"/>
    <w:rsid w:val="00BE29F3"/>
    <w:rsid w:val="00C338F1"/>
    <w:rsid w:val="00C93FD1"/>
    <w:rsid w:val="00CA129F"/>
    <w:rsid w:val="00D42336"/>
    <w:rsid w:val="00D6713F"/>
    <w:rsid w:val="00D70FA0"/>
    <w:rsid w:val="00D819BF"/>
    <w:rsid w:val="00D87CD4"/>
    <w:rsid w:val="00DC3EB5"/>
    <w:rsid w:val="00DD065A"/>
    <w:rsid w:val="00DD1B9A"/>
    <w:rsid w:val="00DE61F4"/>
    <w:rsid w:val="00E70D8B"/>
    <w:rsid w:val="00EC4DCE"/>
    <w:rsid w:val="00ED1B12"/>
    <w:rsid w:val="00ED31D1"/>
    <w:rsid w:val="00F71101"/>
    <w:rsid w:val="00F74099"/>
    <w:rsid w:val="00F9240E"/>
    <w:rsid w:val="00FC3093"/>
    <w:rsid w:val="00FC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9FDF1"/>
  <w15:docId w15:val="{ECA59BCA-CF7C-4EE9-ACB2-505F5900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196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basedOn w:val="a0"/>
    <w:rsid w:val="00880196"/>
    <w:rPr>
      <w:rFonts w:ascii="Times New Roman" w:hAnsi="Times New Roman" w:cs="Times New Roman" w:hint="default"/>
      <w:sz w:val="24"/>
      <w:szCs w:val="24"/>
    </w:rPr>
  </w:style>
  <w:style w:type="paragraph" w:styleId="a3">
    <w:name w:val="List Paragraph"/>
    <w:basedOn w:val="a"/>
    <w:uiPriority w:val="34"/>
    <w:qFormat/>
    <w:rsid w:val="006F5004"/>
    <w:pPr>
      <w:ind w:left="720"/>
      <w:contextualSpacing/>
    </w:pPr>
  </w:style>
  <w:style w:type="character" w:customStyle="1" w:styleId="a4">
    <w:name w:val="Основной текст с отступом Знак"/>
    <w:link w:val="a5"/>
    <w:locked/>
    <w:rsid w:val="002D5168"/>
    <w:rPr>
      <w:sz w:val="28"/>
      <w:szCs w:val="28"/>
      <w:lang w:eastAsia="ru-RU"/>
    </w:rPr>
  </w:style>
  <w:style w:type="paragraph" w:styleId="a5">
    <w:name w:val="Body Text Indent"/>
    <w:basedOn w:val="a"/>
    <w:link w:val="a4"/>
    <w:rsid w:val="002D5168"/>
    <w:pPr>
      <w:spacing w:after="0" w:line="360" w:lineRule="auto"/>
      <w:ind w:firstLine="360"/>
      <w:jc w:val="both"/>
    </w:pPr>
    <w:rPr>
      <w:sz w:val="28"/>
      <w:szCs w:val="28"/>
    </w:rPr>
  </w:style>
  <w:style w:type="character" w:customStyle="1" w:styleId="1">
    <w:name w:val="Основной текст с отступом Знак1"/>
    <w:basedOn w:val="a0"/>
    <w:uiPriority w:val="99"/>
    <w:semiHidden/>
    <w:rsid w:val="002D5168"/>
    <w:rPr>
      <w:lang w:eastAsia="ru-RU"/>
    </w:rPr>
  </w:style>
  <w:style w:type="character" w:customStyle="1" w:styleId="2">
    <w:name w:val="Основной текст с отступом 2 Знак"/>
    <w:link w:val="20"/>
    <w:locked/>
    <w:rsid w:val="002D5168"/>
    <w:rPr>
      <w:rFonts w:ascii="Calibri" w:hAnsi="Calibri"/>
      <w:lang w:eastAsia="en-US"/>
    </w:rPr>
  </w:style>
  <w:style w:type="paragraph" w:styleId="20">
    <w:name w:val="Body Text Indent 2"/>
    <w:basedOn w:val="a"/>
    <w:link w:val="2"/>
    <w:rsid w:val="002D5168"/>
    <w:pPr>
      <w:spacing w:after="120" w:line="480" w:lineRule="auto"/>
      <w:ind w:left="283"/>
    </w:pPr>
    <w:rPr>
      <w:rFonts w:ascii="Calibri" w:hAnsi="Calibr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2D5168"/>
    <w:rPr>
      <w:lang w:eastAsia="ru-RU"/>
    </w:rPr>
  </w:style>
  <w:style w:type="paragraph" w:customStyle="1" w:styleId="ConsPlusTitle">
    <w:name w:val="ConsPlusTitle"/>
    <w:rsid w:val="002D51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39"/>
    <w:rsid w:val="00307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5F85"/>
    <w:rPr>
      <w:lang w:eastAsia="ru-RU"/>
    </w:rPr>
  </w:style>
  <w:style w:type="paragraph" w:styleId="a9">
    <w:name w:val="footer"/>
    <w:basedOn w:val="a"/>
    <w:link w:val="aa"/>
    <w:uiPriority w:val="99"/>
    <w:unhideWhenUsed/>
    <w:rsid w:val="008B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5F85"/>
    <w:rPr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82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2FEA"/>
    <w:rPr>
      <w:rFonts w:ascii="Tahoma" w:hAnsi="Tahoma" w:cs="Tahoma"/>
      <w:sz w:val="16"/>
      <w:szCs w:val="16"/>
      <w:lang w:eastAsia="ru-RU"/>
    </w:rPr>
  </w:style>
  <w:style w:type="paragraph" w:styleId="ad">
    <w:name w:val="footnote text"/>
    <w:basedOn w:val="a"/>
    <w:link w:val="ae"/>
    <w:unhideWhenUsed/>
    <w:rsid w:val="00DD065A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rsid w:val="00DD065A"/>
    <w:rPr>
      <w:rFonts w:eastAsiaTheme="minorHAnsi"/>
      <w:sz w:val="20"/>
      <w:szCs w:val="20"/>
      <w:lang w:eastAsia="en-US"/>
    </w:rPr>
  </w:style>
  <w:style w:type="character" w:styleId="af">
    <w:name w:val="footnote reference"/>
    <w:basedOn w:val="a0"/>
    <w:unhideWhenUsed/>
    <w:rsid w:val="00DD065A"/>
    <w:rPr>
      <w:vertAlign w:val="superscript"/>
    </w:rPr>
  </w:style>
  <w:style w:type="character" w:customStyle="1" w:styleId="af0">
    <w:name w:val="Символ сноски"/>
    <w:qFormat/>
    <w:rsid w:val="00C93FD1"/>
  </w:style>
  <w:style w:type="paragraph" w:styleId="af1">
    <w:name w:val="Normal (Web)"/>
    <w:basedOn w:val="a"/>
    <w:uiPriority w:val="99"/>
    <w:unhideWhenUsed/>
    <w:qFormat/>
    <w:rsid w:val="00C93FD1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31"/>
    <w:basedOn w:val="a"/>
    <w:qFormat/>
    <w:rsid w:val="00C93FD1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qFormat/>
    <w:rsid w:val="00C93FD1"/>
    <w:pPr>
      <w:widowControl w:val="0"/>
      <w:suppressAutoHyphens/>
      <w:spacing w:after="0" w:line="300" w:lineRule="exact"/>
      <w:ind w:firstLine="84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6</Pages>
  <Words>2187</Words>
  <Characters>12471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Собрание депутатов 2</cp:lastModifiedBy>
  <cp:revision>72</cp:revision>
  <cp:lastPrinted>2025-02-20T02:42:00Z</cp:lastPrinted>
  <dcterms:created xsi:type="dcterms:W3CDTF">2016-02-16T23:23:00Z</dcterms:created>
  <dcterms:modified xsi:type="dcterms:W3CDTF">2025-03-04T01:16:00Z</dcterms:modified>
</cp:coreProperties>
</file>