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C" w:rsidRPr="009B11DB" w:rsidRDefault="00BF3D17" w:rsidP="00BF3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D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F3D17" w:rsidRPr="009B11DB" w:rsidRDefault="00531842" w:rsidP="00BF3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1D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="00BF3D17" w:rsidRPr="009B11DB">
        <w:rPr>
          <w:rFonts w:ascii="Times New Roman" w:hAnsi="Times New Roman" w:cs="Times New Roman"/>
          <w:b/>
          <w:sz w:val="28"/>
          <w:szCs w:val="28"/>
        </w:rPr>
        <w:t xml:space="preserve"> проведении отбора заявок по предоставлению субсидий субъектам малого и среднего предпринимательства  на территории Смидовичского  муниципального района на возмещение части затрат на модернизацию производственного оборудования и открытие нового дела</w:t>
      </w:r>
    </w:p>
    <w:p w:rsidR="00370FDE" w:rsidRPr="009B11DB" w:rsidRDefault="00370FDE" w:rsidP="00BF3D17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883"/>
      </w:tblGrid>
      <w:tr w:rsidR="00370FDE" w:rsidRPr="00BF3D17" w:rsidTr="00370FDE">
        <w:trPr>
          <w:trHeight w:hRule="exact" w:val="952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</w:p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  <w:r w:rsidRPr="00370FDE">
              <w:rPr>
                <w:rFonts w:ascii="Times New Roman" w:hAnsi="Times New Roman" w:cs="Times New Roman"/>
              </w:rPr>
              <w:t>Предмет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FDE" w:rsidRPr="00BF3D17" w:rsidRDefault="00370FDE" w:rsidP="006510BF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510BF">
              <w:rPr>
                <w:rFonts w:ascii="Times New Roman" w:eastAsia="Times New Roman" w:hAnsi="Times New Roman" w:cs="Times New Roman"/>
                <w:color w:val="auto"/>
              </w:rPr>
              <w:t>убсидии (гранты) начинающим субъектам малого предпринимательства</w:t>
            </w:r>
            <w:r w:rsidRPr="006510BF">
              <w:rPr>
                <w:rFonts w:eastAsia="Times New Roman"/>
                <w:color w:val="auto"/>
              </w:rPr>
              <w:t xml:space="preserve"> </w:t>
            </w:r>
            <w:r w:rsidRPr="006510BF">
              <w:rPr>
                <w:rFonts w:ascii="Times New Roman" w:hAnsi="Times New Roman" w:cs="Times New Roman"/>
              </w:rPr>
              <w:t>(условия:  регистрация  в качестве ИП  и срок регистрации  не более  1  года) (возмещение 50% от затрат);</w:t>
            </w:r>
          </w:p>
        </w:tc>
      </w:tr>
      <w:tr w:rsidR="00370FDE" w:rsidRPr="00BF3D17" w:rsidTr="00370FDE">
        <w:trPr>
          <w:trHeight w:hRule="exact" w:val="1278"/>
        </w:trPr>
        <w:tc>
          <w:tcPr>
            <w:tcW w:w="27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FDE" w:rsidRPr="006510BF" w:rsidRDefault="00370FDE" w:rsidP="006510BF">
            <w:pPr>
              <w:widowControl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510BF">
              <w:rPr>
                <w:rFonts w:ascii="Times New Roman" w:eastAsia="Times New Roman" w:hAnsi="Times New Roman" w:cs="Times New Roman"/>
                <w:color w:val="auto"/>
              </w:rPr>
              <w:t>Субсидирование части затрат субъектов малого и среднего предпринимательства, связанных с приобретением оборудования в целя</w:t>
            </w:r>
            <w:bookmarkStart w:id="0" w:name="_GoBack"/>
            <w:bookmarkEnd w:id="0"/>
            <w:r w:rsidRPr="006510BF">
              <w:rPr>
                <w:rFonts w:ascii="Times New Roman" w:eastAsia="Times New Roman" w:hAnsi="Times New Roman" w:cs="Times New Roman"/>
                <w:color w:val="auto"/>
              </w:rPr>
              <w:t xml:space="preserve">х создания и (или) развития либо модернизации производства товаров (работ, услуг) </w:t>
            </w:r>
            <w:r w:rsidRPr="006510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(возмещение 85% от затрат).</w:t>
            </w:r>
          </w:p>
          <w:p w:rsidR="00370FDE" w:rsidRPr="006510BF" w:rsidRDefault="00370FDE" w:rsidP="006510BF">
            <w:pPr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BF3D17" w:rsidRPr="00BF3D17" w:rsidTr="00370FDE">
        <w:trPr>
          <w:trHeight w:hRule="exact" w:val="12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Цель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>Создание благоприятных условий для устойчивого функционирования и развития малого и среднего предпринимательства в экономике Смидовичского муниципального района</w:t>
            </w:r>
          </w:p>
        </w:tc>
      </w:tr>
      <w:tr w:rsidR="00BF3D17" w:rsidRPr="00BF3D17" w:rsidTr="00370FDE">
        <w:trPr>
          <w:trHeight w:hRule="exact" w:val="7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Организатор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ind w:left="10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>Управление экономического развития администрации Смидовичского муниципального района</w:t>
            </w:r>
          </w:p>
        </w:tc>
      </w:tr>
      <w:tr w:rsidR="00BF3D17" w:rsidRPr="00BF3D17" w:rsidTr="00370FDE">
        <w:trPr>
          <w:trHeight w:hRule="exact" w:val="196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Нормативная правовая база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ind w:left="10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 xml:space="preserve">Положение о порядке предоставления государственной поддержки субъектам малого и среднего предпринимательства Смидовичского муниципального района ЕАО, 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</w:rPr>
              <w:t>утвержденный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</w:rPr>
              <w:t xml:space="preserve"> постановлением администрации муниципального района от 28.07.2015 №1105 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 xml:space="preserve">и изменения от 30.08.2016 </w:t>
            </w:r>
            <w:r w:rsidRPr="00BF3D17">
              <w:rPr>
                <w:rFonts w:ascii="Times New Roman" w:hAnsi="Times New Roman" w:cs="Times New Roman"/>
                <w:spacing w:val="5"/>
              </w:rPr>
              <w:t>размещен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>ы</w:t>
            </w:r>
            <w:r w:rsidRPr="00BF3D17">
              <w:rPr>
                <w:rFonts w:ascii="Times New Roman" w:hAnsi="Times New Roman" w:cs="Times New Roman"/>
                <w:spacing w:val="5"/>
              </w:rPr>
              <w:t xml:space="preserve"> на сайте администрации Смидовичского муниципального района 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>http://smid.eao.ru/regulatory/</w:t>
            </w:r>
          </w:p>
        </w:tc>
      </w:tr>
      <w:tr w:rsidR="00BF3D17" w:rsidRPr="00BF3D17" w:rsidTr="00370FDE">
        <w:trPr>
          <w:trHeight w:hRule="exact" w:val="18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Сроки проведения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99224D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Прием заявок: с 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09 сентября 2016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года по 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21 октября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201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6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года</w:t>
            </w:r>
          </w:p>
          <w:p w:rsidR="00BF3D17" w:rsidRPr="0099224D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Рассмотрение заявок: не может превышать 15 дней со дня окончания приема заявок</w:t>
            </w:r>
          </w:p>
          <w:p w:rsidR="00BF3D17" w:rsidRPr="00BF3D17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Подписание протокола и оглашение результатов: в течение двух дней с момента заседания Комиссии</w:t>
            </w:r>
          </w:p>
        </w:tc>
      </w:tr>
      <w:tr w:rsidR="00BF3D17" w:rsidRPr="00BF3D17" w:rsidTr="00370FDE">
        <w:trPr>
          <w:trHeight w:hRule="exact" w:val="24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Место подачи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BF3D17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По почте: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Адрес: 679150, ЕАО, Смидовичский район, пос.Смидович, </w:t>
            </w:r>
            <w:proofErr w:type="spell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ул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.О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ктябрьская</w:t>
            </w:r>
            <w:proofErr w:type="spell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8.</w:t>
            </w:r>
          </w:p>
          <w:p w:rsidR="00BF3D17" w:rsidRPr="00BF3D17" w:rsidRDefault="00BF3D17" w:rsidP="00BF3D17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Через полномочного представителя: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ЕАО, Смидовичский район, пос.Смидович, </w:t>
            </w:r>
            <w:proofErr w:type="spell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ул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.О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ктябрьская</w:t>
            </w:r>
            <w:proofErr w:type="spell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8, кабинет №113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в рабочие дни с 09 до 18 часов местного времени, перерыв на обед с 13 до 14 часов местного времени</w:t>
            </w:r>
          </w:p>
        </w:tc>
      </w:tr>
      <w:tr w:rsidR="00BF3D17" w:rsidRPr="00BF3D17" w:rsidTr="00370FDE">
        <w:trPr>
          <w:trHeight w:hRule="exact" w:val="20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Контактные телефоны, адрес электронной почты, официальный сайт администрации Смидовичского муниципального района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42" w:rsidRPr="009B11DB" w:rsidRDefault="00BF3D17" w:rsidP="00BF3D17">
            <w:pPr>
              <w:ind w:left="100"/>
              <w:rPr>
                <w:rFonts w:ascii="Times New Roman" w:hAnsi="Times New Roman" w:cs="Times New Roman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8 (42632) 2-27-14, 2-27-11</w:t>
            </w:r>
          </w:p>
          <w:p w:rsidR="00BF3D17" w:rsidRPr="00BF3D17" w:rsidRDefault="009B11DB" w:rsidP="00531842">
            <w:pPr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>
              <w:fldChar w:fldCharType="begin"/>
            </w:r>
            <w:r>
              <w:instrText xml:space="preserve"> HYPERLINK "mailto:econsmid@mail.ru" </w:instrText>
            </w:r>
            <w:r>
              <w:fldChar w:fldCharType="separate"/>
            </w:r>
            <w:r w:rsidR="00531842" w:rsidRPr="006C2509">
              <w:rPr>
                <w:rStyle w:val="a6"/>
                <w:rFonts w:ascii="Times New Roman" w:hAnsi="Times New Roman" w:cs="Times New Roman"/>
                <w:spacing w:val="5"/>
                <w:szCs w:val="28"/>
                <w:lang w:val="en-US" w:eastAsia="en-US"/>
              </w:rPr>
              <w:t>econsmid</w:t>
            </w:r>
            <w:r w:rsidR="00531842" w:rsidRPr="006C2509">
              <w:rPr>
                <w:rStyle w:val="a6"/>
                <w:rFonts w:ascii="Times New Roman" w:hAnsi="Times New Roman" w:cs="Times New Roman"/>
                <w:spacing w:val="5"/>
                <w:szCs w:val="28"/>
                <w:lang w:eastAsia="en-US"/>
              </w:rPr>
              <w:t>@</w:t>
            </w:r>
            <w:r w:rsidR="00531842" w:rsidRPr="006C2509">
              <w:rPr>
                <w:rStyle w:val="a6"/>
                <w:rFonts w:ascii="Times New Roman" w:hAnsi="Times New Roman" w:cs="Times New Roman"/>
                <w:spacing w:val="5"/>
                <w:szCs w:val="28"/>
                <w:lang w:val="en-US" w:eastAsia="en-US"/>
              </w:rPr>
              <w:t>mail</w:t>
            </w:r>
            <w:r w:rsidR="00531842" w:rsidRPr="006C2509">
              <w:rPr>
                <w:rStyle w:val="a6"/>
                <w:rFonts w:ascii="Times New Roman" w:hAnsi="Times New Roman" w:cs="Times New Roman"/>
                <w:spacing w:val="5"/>
                <w:szCs w:val="28"/>
              </w:rPr>
              <w:t>.</w:t>
            </w:r>
            <w:proofErr w:type="spellStart"/>
            <w:r w:rsidR="00531842" w:rsidRPr="006C2509">
              <w:rPr>
                <w:rStyle w:val="a6"/>
                <w:rFonts w:ascii="Times New Roman" w:hAnsi="Times New Roman" w:cs="Times New Roman"/>
                <w:spacing w:val="5"/>
                <w:szCs w:val="28"/>
                <w:lang w:val="en-US" w:eastAsia="en-US"/>
              </w:rPr>
              <w:t>ru</w:t>
            </w:r>
            <w:proofErr w:type="spellEnd"/>
            <w:r>
              <w:rPr>
                <w:rStyle w:val="a6"/>
                <w:rFonts w:ascii="Times New Roman" w:hAnsi="Times New Roman" w:cs="Times New Roman"/>
                <w:spacing w:val="5"/>
                <w:szCs w:val="28"/>
                <w:lang w:val="en-US" w:eastAsia="en-US"/>
              </w:rPr>
              <w:fldChar w:fldCharType="end"/>
            </w:r>
            <w:r w:rsidR="00531842" w:rsidRPr="009B11DB">
              <w:rPr>
                <w:rFonts w:ascii="Times New Roman" w:hAnsi="Times New Roman" w:cs="Times New Roman"/>
                <w:spacing w:val="5"/>
                <w:szCs w:val="28"/>
                <w:lang w:eastAsia="en-US"/>
              </w:rPr>
              <w:t xml:space="preserve"> </w:t>
            </w:r>
          </w:p>
          <w:p w:rsidR="00BF3D17" w:rsidRPr="00BF3D17" w:rsidRDefault="009B11DB" w:rsidP="006510BF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hyperlink r:id="rId6" w:history="1"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www</w:t>
              </w:r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smid</w:t>
              </w:r>
              <w:proofErr w:type="spellEnd"/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eao</w:t>
              </w:r>
              <w:proofErr w:type="spellEnd"/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BF3D17"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BF3D17" w:rsidRPr="00BF3D17">
              <w:rPr>
                <w:rFonts w:ascii="Times New Roman" w:hAnsi="Times New Roman" w:cs="Times New Roman"/>
                <w:spacing w:val="5"/>
                <w:szCs w:val="28"/>
                <w:lang w:eastAsia="en-US"/>
              </w:rPr>
              <w:t xml:space="preserve"> </w:t>
            </w:r>
          </w:p>
        </w:tc>
      </w:tr>
    </w:tbl>
    <w:p w:rsidR="00BF3D17" w:rsidRPr="0099224D" w:rsidRDefault="00BF3D17" w:rsidP="00BF3D17">
      <w:pPr>
        <w:jc w:val="center"/>
        <w:rPr>
          <w:sz w:val="22"/>
        </w:rPr>
      </w:pPr>
    </w:p>
    <w:sectPr w:rsidR="00BF3D17" w:rsidRPr="0099224D" w:rsidSect="00370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7"/>
    <w:rsid w:val="0035077C"/>
    <w:rsid w:val="00370FDE"/>
    <w:rsid w:val="004442D4"/>
    <w:rsid w:val="00531842"/>
    <w:rsid w:val="006510BF"/>
    <w:rsid w:val="0099224D"/>
    <w:rsid w:val="009B11DB"/>
    <w:rsid w:val="00B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D1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F3D17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BF3D1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F3D17"/>
    <w:pPr>
      <w:shd w:val="clear" w:color="auto" w:fill="FFFFFF"/>
      <w:spacing w:before="300" w:line="278" w:lineRule="exact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3D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F3D17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5318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1D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D1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F3D17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BF3D1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F3D17"/>
    <w:pPr>
      <w:shd w:val="clear" w:color="auto" w:fill="FFFFFF"/>
      <w:spacing w:before="300" w:line="278" w:lineRule="exact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3D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F3D17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5318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1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1D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id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AC46-38AF-4E71-93E0-81B864F6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2016-09-12T06:07:00Z</cp:lastPrinted>
  <dcterms:created xsi:type="dcterms:W3CDTF">2016-09-01T04:39:00Z</dcterms:created>
  <dcterms:modified xsi:type="dcterms:W3CDTF">2016-09-12T06:09:00Z</dcterms:modified>
</cp:coreProperties>
</file>