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AC" w:rsidRPr="001D75C0" w:rsidRDefault="007634AC" w:rsidP="00763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C0">
        <w:rPr>
          <w:rFonts w:ascii="Times New Roman" w:hAnsi="Times New Roman" w:cs="Times New Roman"/>
          <w:b/>
          <w:sz w:val="28"/>
          <w:szCs w:val="28"/>
        </w:rPr>
        <w:t>Информация об объемах средств, предусмотренных на государственную поддержку субъектов малого и среднего предпринимательства в муниципальном образовании «</w:t>
      </w:r>
      <w:r>
        <w:rPr>
          <w:rFonts w:ascii="Times New Roman" w:hAnsi="Times New Roman" w:cs="Times New Roman"/>
          <w:b/>
          <w:sz w:val="28"/>
          <w:szCs w:val="28"/>
        </w:rPr>
        <w:t>Смидовичский муниципальный район»</w:t>
      </w:r>
      <w:r w:rsidRPr="001D75C0">
        <w:rPr>
          <w:rFonts w:ascii="Times New Roman" w:hAnsi="Times New Roman" w:cs="Times New Roman"/>
          <w:b/>
          <w:sz w:val="28"/>
          <w:szCs w:val="28"/>
        </w:rPr>
        <w:t xml:space="preserve"> Еврейской автономной области</w:t>
      </w:r>
    </w:p>
    <w:p w:rsidR="007634AC" w:rsidRPr="00B02A18" w:rsidRDefault="007634AC" w:rsidP="007634AC">
      <w:pPr>
        <w:jc w:val="both"/>
        <w:rPr>
          <w:rFonts w:ascii="Times New Roman" w:hAnsi="Times New Roman" w:cs="Times New Roman"/>
          <w:sz w:val="28"/>
          <w:szCs w:val="28"/>
        </w:rPr>
      </w:pPr>
      <w:r w:rsidRPr="00B02A18">
        <w:rPr>
          <w:rFonts w:ascii="Times New Roman" w:hAnsi="Times New Roman" w:cs="Times New Roman"/>
          <w:sz w:val="28"/>
          <w:szCs w:val="28"/>
        </w:rPr>
        <w:t>Муниципальная программа «Развитие малого и среднего предпринимательства на территории муниципального образования «Смидовичский и муниципальный район» на 2015-2019 годы, утвержденная  постановлением администрации муниципального района от 28.07.2015 № 1105</w:t>
      </w:r>
    </w:p>
    <w:p w:rsidR="007634AC" w:rsidRDefault="007634AC" w:rsidP="007634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4"/>
        <w:gridCol w:w="2944"/>
        <w:gridCol w:w="2013"/>
        <w:gridCol w:w="2430"/>
        <w:gridCol w:w="2241"/>
        <w:gridCol w:w="2514"/>
      </w:tblGrid>
      <w:tr w:rsidR="007634AC" w:rsidTr="00F60EBB">
        <w:tc>
          <w:tcPr>
            <w:tcW w:w="2644" w:type="dxa"/>
          </w:tcPr>
          <w:p w:rsidR="007634AC" w:rsidRDefault="007634AC" w:rsidP="00F60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поддержки, тыс. рублей</w:t>
            </w:r>
          </w:p>
        </w:tc>
        <w:tc>
          <w:tcPr>
            <w:tcW w:w="2944" w:type="dxa"/>
          </w:tcPr>
          <w:p w:rsidR="007634AC" w:rsidRDefault="007634AC" w:rsidP="00F60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поддержки субъектов малого и среднего предпринимательства</w:t>
            </w:r>
          </w:p>
        </w:tc>
        <w:tc>
          <w:tcPr>
            <w:tcW w:w="2013" w:type="dxa"/>
          </w:tcPr>
          <w:p w:rsidR="007634AC" w:rsidRDefault="007634AC" w:rsidP="00F60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поддержки </w:t>
            </w:r>
          </w:p>
        </w:tc>
        <w:tc>
          <w:tcPr>
            <w:tcW w:w="2430" w:type="dxa"/>
          </w:tcPr>
          <w:p w:rsidR="007634AC" w:rsidRDefault="007634AC" w:rsidP="00F60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поддержки</w:t>
            </w:r>
          </w:p>
        </w:tc>
        <w:tc>
          <w:tcPr>
            <w:tcW w:w="2241" w:type="dxa"/>
          </w:tcPr>
          <w:p w:rsidR="007634AC" w:rsidRDefault="007634AC" w:rsidP="00F60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поддержки по мероприятию, тыс. рублей</w:t>
            </w:r>
          </w:p>
        </w:tc>
        <w:tc>
          <w:tcPr>
            <w:tcW w:w="2514" w:type="dxa"/>
          </w:tcPr>
          <w:p w:rsidR="007634AC" w:rsidRDefault="007634AC" w:rsidP="00F60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Нераспределенный объем средств, тыс. рублей</w:t>
            </w:r>
          </w:p>
        </w:tc>
      </w:tr>
      <w:tr w:rsidR="007634AC" w:rsidTr="00F60EBB">
        <w:tc>
          <w:tcPr>
            <w:tcW w:w="2644" w:type="dxa"/>
            <w:vMerge w:val="restart"/>
          </w:tcPr>
          <w:p w:rsidR="007634AC" w:rsidRDefault="007634AC" w:rsidP="00F60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1 372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83FD1">
              <w:rPr>
                <w:rFonts w:ascii="Times New Roman" w:hAnsi="Times New Roman"/>
                <w:color w:val="000000"/>
                <w:sz w:val="28"/>
                <w:szCs w:val="28"/>
              </w:rPr>
              <w:t>30912</w:t>
            </w:r>
          </w:p>
        </w:tc>
        <w:tc>
          <w:tcPr>
            <w:tcW w:w="2944" w:type="dxa"/>
          </w:tcPr>
          <w:p w:rsidR="007634AC" w:rsidRDefault="007634AC" w:rsidP="00F60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6123E">
              <w:rPr>
                <w:rFonts w:ascii="Times New Roman" w:hAnsi="Times New Roman"/>
                <w:sz w:val="28"/>
                <w:szCs w:val="28"/>
              </w:rPr>
              <w:t>убсидии (гранты) начинающим субъектам малого предпринимательства</w:t>
            </w:r>
          </w:p>
        </w:tc>
        <w:tc>
          <w:tcPr>
            <w:tcW w:w="2013" w:type="dxa"/>
          </w:tcPr>
          <w:p w:rsidR="007634AC" w:rsidRDefault="007634AC" w:rsidP="00F60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</w:t>
            </w:r>
          </w:p>
        </w:tc>
        <w:tc>
          <w:tcPr>
            <w:tcW w:w="2430" w:type="dxa"/>
          </w:tcPr>
          <w:p w:rsidR="007634AC" w:rsidRDefault="007634AC" w:rsidP="00F60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2241" w:type="dxa"/>
          </w:tcPr>
          <w:p w:rsidR="007634AC" w:rsidRPr="00C31D40" w:rsidRDefault="007634AC" w:rsidP="00F60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588,62763 </w:t>
            </w:r>
            <w:r w:rsidRPr="00C31D4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634AC" w:rsidRPr="00C31D40" w:rsidRDefault="007634AC" w:rsidP="00F60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D40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587,08269</w:t>
            </w:r>
          </w:p>
          <w:p w:rsidR="007634AC" w:rsidRPr="00FD335D" w:rsidRDefault="007634AC" w:rsidP="007634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D40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1,5449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4" w:type="dxa"/>
          </w:tcPr>
          <w:p w:rsidR="007634AC" w:rsidRPr="00FD335D" w:rsidRDefault="007634AC" w:rsidP="007634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FD1">
              <w:rPr>
                <w:rFonts w:ascii="Times New Roman" w:hAnsi="Times New Roman"/>
                <w:color w:val="000000"/>
                <w:sz w:val="28"/>
                <w:szCs w:val="28"/>
              </w:rPr>
              <w:t>196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83FD1">
              <w:rPr>
                <w:rFonts w:ascii="Times New Roman" w:hAnsi="Times New Roman"/>
                <w:color w:val="000000"/>
                <w:sz w:val="28"/>
                <w:szCs w:val="28"/>
              </w:rPr>
              <w:t>786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7634AC" w:rsidTr="00F60EBB">
        <w:tc>
          <w:tcPr>
            <w:tcW w:w="2644" w:type="dxa"/>
            <w:vMerge/>
          </w:tcPr>
          <w:p w:rsidR="007634AC" w:rsidRDefault="007634AC" w:rsidP="00F60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7634AC" w:rsidRDefault="007634AC" w:rsidP="00F60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47C73">
              <w:rPr>
                <w:rFonts w:ascii="Times New Roman" w:hAnsi="Times New Roman"/>
                <w:sz w:val="28"/>
                <w:szCs w:val="28"/>
              </w:rPr>
              <w:t xml:space="preserve">убсидирование части затрат субъектов малого и среднего предпринимательства, связанных с </w:t>
            </w:r>
            <w:r w:rsidRPr="00C47C73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013" w:type="dxa"/>
          </w:tcPr>
          <w:p w:rsidR="007634AC" w:rsidRDefault="007634AC" w:rsidP="00F60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финансовая</w:t>
            </w:r>
          </w:p>
        </w:tc>
        <w:tc>
          <w:tcPr>
            <w:tcW w:w="2430" w:type="dxa"/>
          </w:tcPr>
          <w:p w:rsidR="007634AC" w:rsidRDefault="007634AC" w:rsidP="00F60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2241" w:type="dxa"/>
          </w:tcPr>
          <w:p w:rsidR="007634AC" w:rsidRPr="00C31D40" w:rsidRDefault="007634AC" w:rsidP="00F60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783,68149 </w:t>
            </w:r>
            <w:r w:rsidRPr="00C31D4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634AC" w:rsidRPr="00C31D40" w:rsidRDefault="007634AC" w:rsidP="00F60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D40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781,62458</w:t>
            </w:r>
          </w:p>
          <w:p w:rsidR="007634AC" w:rsidRPr="00820885" w:rsidRDefault="007634AC" w:rsidP="00F60EB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1D40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2,05691</w:t>
            </w:r>
          </w:p>
        </w:tc>
        <w:tc>
          <w:tcPr>
            <w:tcW w:w="2514" w:type="dxa"/>
          </w:tcPr>
          <w:p w:rsidR="007634AC" w:rsidRPr="00820885" w:rsidRDefault="007634AC" w:rsidP="00F60EB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</w:tbl>
    <w:p w:rsidR="007634AC" w:rsidRDefault="007634AC" w:rsidP="00763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90A" w:rsidRDefault="00A1090A"/>
    <w:sectPr w:rsidR="00A1090A" w:rsidSect="007634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AC"/>
    <w:rsid w:val="007634AC"/>
    <w:rsid w:val="00A1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4A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4A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2016-11-17T05:33:00Z</dcterms:created>
  <dcterms:modified xsi:type="dcterms:W3CDTF">2016-11-17T05:33:00Z</dcterms:modified>
</cp:coreProperties>
</file>