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294A6" w14:textId="77777777" w:rsidR="00376D9E" w:rsidRDefault="00376D9E" w:rsidP="00376D9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14:paraId="3E4D6CB0" w14:textId="77777777" w:rsidR="00376D9E" w:rsidRDefault="00376D9E" w:rsidP="00376D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w:t>
      </w:r>
    </w:p>
    <w:p w14:paraId="3B4F613F" w14:textId="77777777" w:rsidR="00376D9E" w:rsidRDefault="00376D9E" w:rsidP="00376D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14:paraId="6F528866" w14:textId="77777777" w:rsidR="00376D9E" w:rsidRDefault="00376D9E" w:rsidP="00376D9E">
      <w:pPr>
        <w:spacing w:after="0" w:line="240" w:lineRule="auto"/>
        <w:jc w:val="center"/>
        <w:rPr>
          <w:rFonts w:ascii="Times New Roman" w:hAnsi="Times New Roman" w:cs="Times New Roman"/>
          <w:sz w:val="28"/>
          <w:szCs w:val="28"/>
        </w:rPr>
      </w:pPr>
    </w:p>
    <w:p w14:paraId="4C479B14" w14:textId="77777777" w:rsidR="00376D9E" w:rsidRDefault="00376D9E" w:rsidP="00376D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14:paraId="72152900" w14:textId="77777777" w:rsidR="00376D9E" w:rsidRDefault="00376D9E" w:rsidP="00376D9E">
      <w:pPr>
        <w:spacing w:after="0" w:line="240" w:lineRule="auto"/>
        <w:jc w:val="center"/>
        <w:rPr>
          <w:rFonts w:ascii="Times New Roman" w:hAnsi="Times New Roman" w:cs="Times New Roman"/>
          <w:sz w:val="28"/>
          <w:szCs w:val="28"/>
        </w:rPr>
      </w:pPr>
    </w:p>
    <w:p w14:paraId="30D2E3EE" w14:textId="77777777" w:rsidR="00376D9E" w:rsidRDefault="00376D9E" w:rsidP="00376D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257EEFEA" w14:textId="77777777" w:rsidR="00376D9E" w:rsidRDefault="00376D9E" w:rsidP="00376D9E">
      <w:pPr>
        <w:spacing w:after="0" w:line="240" w:lineRule="auto"/>
        <w:jc w:val="center"/>
        <w:rPr>
          <w:rFonts w:ascii="Times New Roman" w:hAnsi="Times New Roman" w:cs="Times New Roman"/>
          <w:sz w:val="28"/>
          <w:szCs w:val="28"/>
        </w:rPr>
      </w:pPr>
    </w:p>
    <w:p w14:paraId="11C69E4E" w14:textId="77777777" w:rsidR="00376D9E" w:rsidRDefault="00376D9E" w:rsidP="00376D9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                                                                                                    № ___</w:t>
      </w:r>
    </w:p>
    <w:p w14:paraId="0BB3D5F4" w14:textId="77777777" w:rsidR="00376D9E" w:rsidRDefault="00376D9E" w:rsidP="00376D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14:paraId="0D23AD49" w14:textId="77777777" w:rsidR="00376D9E" w:rsidRDefault="00376D9E" w:rsidP="00376D9E">
      <w:pPr>
        <w:spacing w:after="0" w:line="240" w:lineRule="auto"/>
        <w:jc w:val="center"/>
        <w:rPr>
          <w:rFonts w:ascii="Times New Roman" w:hAnsi="Times New Roman" w:cs="Times New Roman"/>
          <w:sz w:val="28"/>
          <w:szCs w:val="28"/>
        </w:rPr>
      </w:pPr>
    </w:p>
    <w:p w14:paraId="2CBB937A" w14:textId="77777777" w:rsidR="00376D9E" w:rsidRDefault="00376D9E" w:rsidP="00376D9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2025 год», утвержденную постановлением администрации муниципального района от 17.01.2025 № 18</w:t>
      </w:r>
    </w:p>
    <w:p w14:paraId="33156D83" w14:textId="77777777" w:rsidR="00376D9E" w:rsidRDefault="00376D9E" w:rsidP="00376D9E">
      <w:pPr>
        <w:spacing w:after="0" w:line="240" w:lineRule="auto"/>
        <w:jc w:val="both"/>
        <w:rPr>
          <w:rFonts w:ascii="Times New Roman" w:hAnsi="Times New Roman" w:cs="Times New Roman"/>
          <w:sz w:val="28"/>
          <w:szCs w:val="28"/>
        </w:rPr>
      </w:pPr>
    </w:p>
    <w:p w14:paraId="58170B49" w14:textId="77777777" w:rsidR="00376D9E" w:rsidRDefault="00376D9E" w:rsidP="00376D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14:paraId="0718E16A" w14:textId="77777777" w:rsidR="00376D9E" w:rsidRDefault="00376D9E" w:rsidP="00376D9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608C5694" w14:textId="77777777" w:rsidR="00376D9E" w:rsidRDefault="00376D9E" w:rsidP="00376D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2025 год», утвержденную постановлением администрации муниципального района от 17.01.2025 № 18 «Об утверждении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2025 год» следующие изменения:</w:t>
      </w:r>
    </w:p>
    <w:p w14:paraId="02E25904" w14:textId="77777777" w:rsidR="00376D9E" w:rsidRDefault="00376D9E" w:rsidP="00376D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В разделе 1 «Паспорт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2024 год» строку «Ресурсное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 изложить в следующей редакции:</w:t>
      </w:r>
    </w:p>
    <w:tbl>
      <w:tblPr>
        <w:tblW w:w="9356" w:type="dxa"/>
        <w:tblInd w:w="62" w:type="dxa"/>
        <w:tblLayout w:type="fixed"/>
        <w:tblCellMar>
          <w:top w:w="75" w:type="dxa"/>
          <w:left w:w="0" w:type="dxa"/>
          <w:bottom w:w="75" w:type="dxa"/>
          <w:right w:w="0" w:type="dxa"/>
        </w:tblCellMar>
        <w:tblLook w:val="0000" w:firstRow="0" w:lastRow="0" w:firstColumn="0" w:lastColumn="0" w:noHBand="0" w:noVBand="0"/>
      </w:tblPr>
      <w:tblGrid>
        <w:gridCol w:w="2835"/>
        <w:gridCol w:w="6521"/>
      </w:tblGrid>
      <w:tr w:rsidR="00376D9E" w:rsidRPr="00D10BC9" w14:paraId="5C34E6B3" w14:textId="77777777" w:rsidTr="00F93C52">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7D9B7C" w14:textId="77777777" w:rsidR="00376D9E" w:rsidRPr="00D10BC9" w:rsidRDefault="00376D9E" w:rsidP="00F93C52">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 xml:space="preserve">Ресурсное обеспечение реализации муниципальной программы за счет средств бюджета муниципального района и прогнозная оценка </w:t>
            </w:r>
            <w:proofErr w:type="gramStart"/>
            <w:r w:rsidRPr="00D10BC9">
              <w:rPr>
                <w:rFonts w:ascii="Times New Roman" w:hAnsi="Times New Roman" w:cs="Times New Roman"/>
                <w:sz w:val="24"/>
                <w:szCs w:val="24"/>
              </w:rPr>
              <w:t>расходов  бюджета</w:t>
            </w:r>
            <w:proofErr w:type="gramEnd"/>
            <w:r w:rsidRPr="00D10BC9">
              <w:rPr>
                <w:rFonts w:ascii="Times New Roman" w:hAnsi="Times New Roman" w:cs="Times New Roman"/>
                <w:sz w:val="24"/>
                <w:szCs w:val="24"/>
              </w:rPr>
              <w:t xml:space="preserve"> муниципального  района на реализацию целей муниципальной программы</w:t>
            </w:r>
          </w:p>
        </w:tc>
        <w:tc>
          <w:tcPr>
            <w:tcW w:w="65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C2C442" w14:textId="77777777" w:rsidR="00376D9E" w:rsidRPr="00D10BC9" w:rsidRDefault="00376D9E" w:rsidP="00F93C52">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Финансирование муниципальной программы осуществляется за счет средств бюджета Смидовичского муниципального района.</w:t>
            </w:r>
          </w:p>
          <w:p w14:paraId="23EFEB26" w14:textId="3A60BEF8" w:rsidR="00376D9E" w:rsidRPr="00D10BC9" w:rsidRDefault="00376D9E" w:rsidP="00F93C52">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 xml:space="preserve">Общий объем ассигнований, планируемый на выполнение мероприятий </w:t>
            </w:r>
            <w:proofErr w:type="gramStart"/>
            <w:r w:rsidRPr="00D10BC9">
              <w:rPr>
                <w:rFonts w:ascii="Times New Roman" w:hAnsi="Times New Roman" w:cs="Times New Roman"/>
                <w:sz w:val="24"/>
                <w:szCs w:val="24"/>
              </w:rPr>
              <w:t>муниципальной программы</w:t>
            </w:r>
            <w:proofErr w:type="gramEnd"/>
            <w:r w:rsidRPr="00D10BC9">
              <w:rPr>
                <w:rFonts w:ascii="Times New Roman" w:hAnsi="Times New Roman" w:cs="Times New Roman"/>
                <w:sz w:val="24"/>
                <w:szCs w:val="24"/>
              </w:rPr>
              <w:t xml:space="preserve"> составляет </w:t>
            </w:r>
            <w:r>
              <w:rPr>
                <w:rFonts w:ascii="Times New Roman" w:hAnsi="Times New Roman" w:cs="Times New Roman"/>
                <w:sz w:val="24"/>
                <w:szCs w:val="24"/>
              </w:rPr>
              <w:t>–</w:t>
            </w:r>
            <w:r w:rsidRPr="00D10BC9">
              <w:rPr>
                <w:rFonts w:ascii="Times New Roman" w:hAnsi="Times New Roman" w:cs="Times New Roman"/>
                <w:sz w:val="24"/>
                <w:szCs w:val="24"/>
              </w:rPr>
              <w:t xml:space="preserve"> </w:t>
            </w:r>
            <w:r>
              <w:rPr>
                <w:rFonts w:ascii="Times New Roman" w:hAnsi="Times New Roman" w:cs="Times New Roman"/>
                <w:sz w:val="24"/>
                <w:szCs w:val="24"/>
              </w:rPr>
              <w:t>1</w:t>
            </w:r>
            <w:r w:rsidR="00DD7EAB">
              <w:rPr>
                <w:rFonts w:ascii="Times New Roman" w:hAnsi="Times New Roman" w:cs="Times New Roman"/>
                <w:sz w:val="24"/>
                <w:szCs w:val="24"/>
              </w:rPr>
              <w:t>72</w:t>
            </w:r>
            <w:r>
              <w:rPr>
                <w:rFonts w:ascii="Times New Roman" w:hAnsi="Times New Roman" w:cs="Times New Roman"/>
                <w:sz w:val="24"/>
                <w:szCs w:val="24"/>
              </w:rPr>
              <w:t>1,5 </w:t>
            </w:r>
            <w:r w:rsidRPr="00D10BC9">
              <w:rPr>
                <w:rFonts w:ascii="Times New Roman" w:hAnsi="Times New Roman" w:cs="Times New Roman"/>
                <w:sz w:val="24"/>
                <w:szCs w:val="24"/>
              </w:rPr>
              <w:t>тыс. рублей</w:t>
            </w:r>
          </w:p>
          <w:p w14:paraId="461CDC1C" w14:textId="77777777" w:rsidR="00376D9E" w:rsidRPr="00D10BC9" w:rsidRDefault="00376D9E" w:rsidP="00F93C52">
            <w:pPr>
              <w:pStyle w:val="ConsPlusNormal"/>
              <w:jc w:val="both"/>
              <w:rPr>
                <w:rFonts w:ascii="Times New Roman" w:hAnsi="Times New Roman" w:cs="Times New Roman"/>
                <w:sz w:val="24"/>
                <w:szCs w:val="24"/>
              </w:rPr>
            </w:pPr>
          </w:p>
        </w:tc>
      </w:tr>
    </w:tbl>
    <w:p w14:paraId="74835AA2" w14:textId="77777777" w:rsidR="00376D9E" w:rsidRDefault="00376D9E" w:rsidP="00376D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В таблице 1 раздела 4 «Перечень показателей (индикаторов) муниципальной программы» 1 строку изложить в следующей редакции;</w:t>
      </w:r>
    </w:p>
    <w:tbl>
      <w:tblPr>
        <w:tblW w:w="9356" w:type="dxa"/>
        <w:tblInd w:w="62" w:type="dxa"/>
        <w:tblLayout w:type="fixed"/>
        <w:tblCellMar>
          <w:top w:w="75" w:type="dxa"/>
          <w:left w:w="0" w:type="dxa"/>
          <w:bottom w:w="75" w:type="dxa"/>
          <w:right w:w="0" w:type="dxa"/>
        </w:tblCellMar>
        <w:tblLook w:val="04A0" w:firstRow="1" w:lastRow="0" w:firstColumn="1" w:lastColumn="0" w:noHBand="0" w:noVBand="1"/>
      </w:tblPr>
      <w:tblGrid>
        <w:gridCol w:w="563"/>
        <w:gridCol w:w="5249"/>
        <w:gridCol w:w="1701"/>
        <w:gridCol w:w="1843"/>
      </w:tblGrid>
      <w:tr w:rsidR="00376D9E" w:rsidRPr="00474AB0" w14:paraId="59365727" w14:textId="77777777" w:rsidTr="00F93C52">
        <w:trPr>
          <w:trHeight w:val="20"/>
        </w:trPr>
        <w:tc>
          <w:tcPr>
            <w:tcW w:w="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38F17C" w14:textId="77777777" w:rsidR="00376D9E" w:rsidRPr="00474AB0" w:rsidRDefault="00376D9E" w:rsidP="00F93C52">
            <w:pPr>
              <w:widowControl w:val="0"/>
              <w:autoSpaceDE w:val="0"/>
              <w:autoSpaceDN w:val="0"/>
              <w:adjustRightInd w:val="0"/>
              <w:spacing w:after="0" w:line="240" w:lineRule="auto"/>
              <w:jc w:val="center"/>
              <w:rPr>
                <w:rFonts w:ascii="Times New Roman" w:hAnsi="Times New Roman"/>
                <w:sz w:val="24"/>
                <w:szCs w:val="24"/>
              </w:rPr>
            </w:pPr>
            <w:r w:rsidRPr="00474AB0">
              <w:rPr>
                <w:rFonts w:ascii="Times New Roman" w:hAnsi="Times New Roman"/>
                <w:sz w:val="24"/>
                <w:szCs w:val="24"/>
              </w:rPr>
              <w:t>1.</w:t>
            </w:r>
          </w:p>
        </w:tc>
        <w:tc>
          <w:tcPr>
            <w:tcW w:w="5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950CF9" w14:textId="77777777" w:rsidR="00376D9E" w:rsidRPr="00474AB0" w:rsidRDefault="00376D9E" w:rsidP="00F93C52">
            <w:pPr>
              <w:widowControl w:val="0"/>
              <w:autoSpaceDE w:val="0"/>
              <w:autoSpaceDN w:val="0"/>
              <w:adjustRightInd w:val="0"/>
              <w:spacing w:after="0" w:line="240" w:lineRule="auto"/>
              <w:jc w:val="both"/>
              <w:rPr>
                <w:rFonts w:ascii="Times New Roman" w:hAnsi="Times New Roman"/>
                <w:sz w:val="24"/>
                <w:szCs w:val="24"/>
              </w:rPr>
            </w:pPr>
            <w:r w:rsidRPr="00474AB0">
              <w:rPr>
                <w:rFonts w:ascii="Times New Roman" w:hAnsi="Times New Roman"/>
                <w:sz w:val="24"/>
                <w:szCs w:val="24"/>
              </w:rPr>
              <w:t>Площадь обследованных земель на предмет несанкционированного размещения отходов</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061F67BB" w14:textId="77777777" w:rsidR="00376D9E" w:rsidRPr="00474AB0" w:rsidRDefault="00376D9E" w:rsidP="00F93C5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DDB180B" w14:textId="77777777" w:rsidR="00376D9E" w:rsidRPr="00474AB0" w:rsidRDefault="00376D9E" w:rsidP="00F93C5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100</w:t>
            </w:r>
          </w:p>
        </w:tc>
      </w:tr>
    </w:tbl>
    <w:p w14:paraId="14BA686F" w14:textId="77777777" w:rsidR="00376D9E" w:rsidRDefault="00376D9E" w:rsidP="00376D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В таблице 3 раздела 10 «Ресурсное обеспечение реализации муниципальной программы» 2 </w:t>
      </w:r>
      <w:proofErr w:type="gramStart"/>
      <w:r>
        <w:rPr>
          <w:rFonts w:ascii="Times New Roman" w:hAnsi="Times New Roman" w:cs="Times New Roman"/>
          <w:sz w:val="28"/>
          <w:szCs w:val="28"/>
        </w:rPr>
        <w:t>строку  изложить</w:t>
      </w:r>
      <w:proofErr w:type="gramEnd"/>
      <w:r>
        <w:rPr>
          <w:rFonts w:ascii="Times New Roman" w:hAnsi="Times New Roman" w:cs="Times New Roman"/>
          <w:sz w:val="28"/>
          <w:szCs w:val="28"/>
        </w:rPr>
        <w:t xml:space="preserve"> в следующей редакции:</w:t>
      </w:r>
    </w:p>
    <w:tbl>
      <w:tblPr>
        <w:tblW w:w="9360" w:type="dxa"/>
        <w:tblInd w:w="102" w:type="dxa"/>
        <w:tblLayout w:type="fixed"/>
        <w:tblCellMar>
          <w:top w:w="75" w:type="dxa"/>
          <w:left w:w="0" w:type="dxa"/>
          <w:bottom w:w="75" w:type="dxa"/>
          <w:right w:w="0" w:type="dxa"/>
        </w:tblCellMar>
        <w:tblLook w:val="0000" w:firstRow="0" w:lastRow="0" w:firstColumn="0" w:lastColumn="0" w:noHBand="0" w:noVBand="0"/>
      </w:tblPr>
      <w:tblGrid>
        <w:gridCol w:w="540"/>
        <w:gridCol w:w="2579"/>
        <w:gridCol w:w="1561"/>
        <w:gridCol w:w="900"/>
        <w:gridCol w:w="900"/>
        <w:gridCol w:w="1080"/>
        <w:gridCol w:w="720"/>
        <w:gridCol w:w="1080"/>
      </w:tblGrid>
      <w:tr w:rsidR="00376D9E" w:rsidRPr="00D10BC9" w14:paraId="31A374A7" w14:textId="77777777" w:rsidTr="00F93C52">
        <w:trPr>
          <w:trHeight w:val="2760"/>
        </w:trPr>
        <w:tc>
          <w:tcPr>
            <w:tcW w:w="540" w:type="dxa"/>
            <w:tcBorders>
              <w:top w:val="single" w:sz="4" w:space="0" w:color="auto"/>
              <w:left w:val="single" w:sz="4" w:space="0" w:color="auto"/>
              <w:right w:val="single" w:sz="4" w:space="0" w:color="auto"/>
            </w:tcBorders>
            <w:tcMar>
              <w:top w:w="62" w:type="dxa"/>
              <w:left w:w="102" w:type="dxa"/>
              <w:bottom w:w="102" w:type="dxa"/>
              <w:right w:w="62" w:type="dxa"/>
            </w:tcMar>
          </w:tcPr>
          <w:p w14:paraId="4E452811" w14:textId="77777777" w:rsidR="00376D9E" w:rsidRPr="00D10BC9" w:rsidRDefault="00376D9E" w:rsidP="00F93C5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w:t>
            </w:r>
          </w:p>
        </w:tc>
        <w:tc>
          <w:tcPr>
            <w:tcW w:w="2579" w:type="dxa"/>
            <w:tcBorders>
              <w:top w:val="single" w:sz="4" w:space="0" w:color="auto"/>
              <w:left w:val="single" w:sz="4" w:space="0" w:color="auto"/>
              <w:right w:val="single" w:sz="4" w:space="0" w:color="auto"/>
            </w:tcBorders>
            <w:tcMar>
              <w:top w:w="62" w:type="dxa"/>
              <w:left w:w="102" w:type="dxa"/>
              <w:bottom w:w="102" w:type="dxa"/>
              <w:right w:w="62" w:type="dxa"/>
            </w:tcMar>
          </w:tcPr>
          <w:p w14:paraId="4E1EE16D" w14:textId="77777777" w:rsidR="00376D9E" w:rsidRPr="00D10BC9" w:rsidRDefault="00376D9E" w:rsidP="00F93C52">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Волочаевского сельского поселения</w:t>
            </w:r>
          </w:p>
        </w:tc>
        <w:tc>
          <w:tcPr>
            <w:tcW w:w="1561" w:type="dxa"/>
            <w:tcBorders>
              <w:top w:val="single" w:sz="4" w:space="0" w:color="auto"/>
              <w:left w:val="single" w:sz="4" w:space="0" w:color="auto"/>
              <w:right w:val="single" w:sz="4" w:space="0" w:color="auto"/>
            </w:tcBorders>
            <w:tcMar>
              <w:top w:w="62" w:type="dxa"/>
              <w:left w:w="102" w:type="dxa"/>
              <w:bottom w:w="102" w:type="dxa"/>
              <w:right w:w="62" w:type="dxa"/>
            </w:tcMar>
          </w:tcPr>
          <w:p w14:paraId="11BAF6DB" w14:textId="77777777" w:rsidR="00376D9E" w:rsidRPr="00D10BC9" w:rsidRDefault="00376D9E" w:rsidP="00F93C5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cs="Times New Roman"/>
                <w:sz w:val="20"/>
                <w:szCs w:val="20"/>
              </w:rPr>
              <w:t>Отдел природопользования и охраны окружающей среды управления жилищно-коммунального хозяйства администрации муниципального района</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4C9CE462" w14:textId="77777777" w:rsidR="00376D9E" w:rsidRPr="00D10BC9" w:rsidRDefault="00376D9E" w:rsidP="00F93C5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306</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39F25F9D" w14:textId="77777777" w:rsidR="00376D9E" w:rsidRPr="00D10BC9" w:rsidRDefault="00376D9E" w:rsidP="00F93C5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0502</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224AE5F9" w14:textId="77777777" w:rsidR="00376D9E" w:rsidRPr="00D10BC9" w:rsidRDefault="00376D9E" w:rsidP="00F93C5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26 0 01 90160</w:t>
            </w:r>
          </w:p>
        </w:tc>
        <w:tc>
          <w:tcPr>
            <w:tcW w:w="72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2E65566D" w14:textId="77777777" w:rsidR="00376D9E" w:rsidRPr="00D10BC9" w:rsidRDefault="00376D9E" w:rsidP="00F93C5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244</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14:paraId="00B16CB1" w14:textId="29923CBC" w:rsidR="00376D9E" w:rsidRPr="00D10BC9" w:rsidRDefault="00376D9E" w:rsidP="00F93C52">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r w:rsidR="00DD7EAB">
              <w:rPr>
                <w:rFonts w:ascii="Times New Roman" w:hAnsi="Times New Roman"/>
                <w:sz w:val="20"/>
                <w:szCs w:val="20"/>
                <w:lang w:eastAsia="ru-RU"/>
              </w:rPr>
              <w:t>72</w:t>
            </w:r>
            <w:r>
              <w:rPr>
                <w:rFonts w:ascii="Times New Roman" w:hAnsi="Times New Roman"/>
                <w:sz w:val="20"/>
                <w:szCs w:val="20"/>
                <w:lang w:eastAsia="ru-RU"/>
              </w:rPr>
              <w:t>1,5</w:t>
            </w:r>
          </w:p>
        </w:tc>
      </w:tr>
      <w:tr w:rsidR="00376D9E" w:rsidRPr="00D10BC9" w14:paraId="39A7898F" w14:textId="77777777" w:rsidTr="00F93C52">
        <w:tc>
          <w:tcPr>
            <w:tcW w:w="82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BF06E7" w14:textId="77777777" w:rsidR="00376D9E" w:rsidRPr="00D10BC9" w:rsidRDefault="00376D9E" w:rsidP="00F93C52">
            <w:pPr>
              <w:autoSpaceDE w:val="0"/>
              <w:autoSpaceDN w:val="0"/>
              <w:adjustRightInd w:val="0"/>
              <w:spacing w:after="0" w:line="240" w:lineRule="auto"/>
              <w:rPr>
                <w:rFonts w:ascii="Times New Roman" w:hAnsi="Times New Roman"/>
                <w:sz w:val="20"/>
                <w:szCs w:val="20"/>
                <w:lang w:eastAsia="ru-RU"/>
              </w:rPr>
            </w:pPr>
            <w:r w:rsidRPr="00D10BC9">
              <w:rPr>
                <w:rFonts w:ascii="Times New Roman" w:hAnsi="Times New Roman"/>
                <w:sz w:val="20"/>
                <w:szCs w:val="20"/>
                <w:lang w:eastAsia="ru-RU"/>
              </w:rPr>
              <w:t xml:space="preserve">ИТОГО: </w:t>
            </w:r>
          </w:p>
        </w:tc>
        <w:tc>
          <w:tcPr>
            <w:tcW w:w="10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4978C843" w14:textId="2D800351" w:rsidR="00376D9E" w:rsidRPr="00D10BC9" w:rsidRDefault="00376D9E" w:rsidP="00F93C52">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r w:rsidR="00DD7EAB">
              <w:rPr>
                <w:rFonts w:ascii="Times New Roman" w:hAnsi="Times New Roman"/>
                <w:sz w:val="20"/>
                <w:szCs w:val="20"/>
                <w:lang w:eastAsia="ru-RU"/>
              </w:rPr>
              <w:t>72</w:t>
            </w:r>
            <w:r>
              <w:rPr>
                <w:rFonts w:ascii="Times New Roman" w:hAnsi="Times New Roman"/>
                <w:sz w:val="20"/>
                <w:szCs w:val="20"/>
                <w:lang w:eastAsia="ru-RU"/>
              </w:rPr>
              <w:t>1,5</w:t>
            </w:r>
          </w:p>
        </w:tc>
      </w:tr>
    </w:tbl>
    <w:p w14:paraId="6B54F6E8" w14:textId="77777777" w:rsidR="00376D9E" w:rsidRDefault="00376D9E" w:rsidP="00376D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Настоящее постановление опубликовать в газете «Районный вестник» и </w:t>
      </w:r>
      <w:r w:rsidRPr="001A21D2">
        <w:rPr>
          <w:rFonts w:ascii="Times New Roman" w:hAnsi="Times New Roman" w:cs="Times New Roman"/>
          <w:sz w:val="28"/>
          <w:szCs w:val="28"/>
        </w:rPr>
        <w:t>разместить на официальном сайте администрации муниципального района</w:t>
      </w:r>
      <w:r>
        <w:rPr>
          <w:rFonts w:ascii="Times New Roman" w:hAnsi="Times New Roman" w:cs="Times New Roman"/>
          <w:sz w:val="28"/>
          <w:szCs w:val="28"/>
        </w:rPr>
        <w:t>.</w:t>
      </w:r>
    </w:p>
    <w:p w14:paraId="359118D2" w14:textId="77777777" w:rsidR="00376D9E" w:rsidRDefault="00376D9E" w:rsidP="00376D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постановление вступает в силу после дня его официального опубликования. </w:t>
      </w:r>
    </w:p>
    <w:p w14:paraId="1A71F18E" w14:textId="77777777" w:rsidR="00376D9E" w:rsidRDefault="00376D9E" w:rsidP="00376D9E">
      <w:pPr>
        <w:spacing w:after="0" w:line="240" w:lineRule="auto"/>
        <w:ind w:firstLine="709"/>
        <w:jc w:val="both"/>
        <w:rPr>
          <w:rFonts w:ascii="Times New Roman" w:hAnsi="Times New Roman" w:cs="Times New Roman"/>
          <w:sz w:val="28"/>
          <w:szCs w:val="28"/>
        </w:rPr>
      </w:pPr>
    </w:p>
    <w:p w14:paraId="204C9015" w14:textId="77777777" w:rsidR="00376D9E" w:rsidRDefault="00376D9E" w:rsidP="00376D9E">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5098"/>
        <w:gridCol w:w="1783"/>
        <w:gridCol w:w="2474"/>
      </w:tblGrid>
      <w:tr w:rsidR="00376D9E" w:rsidRPr="00D96FB5" w14:paraId="45BFA2CE" w14:textId="77777777" w:rsidTr="00F93C52">
        <w:tc>
          <w:tcPr>
            <w:tcW w:w="5210" w:type="dxa"/>
          </w:tcPr>
          <w:p w14:paraId="344031A6" w14:textId="77777777" w:rsidR="00376D9E" w:rsidRPr="005A202F" w:rsidRDefault="00376D9E" w:rsidP="00F93C52">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Глава  администрации</w:t>
            </w:r>
            <w:proofErr w:type="gramEnd"/>
            <w:r>
              <w:rPr>
                <w:rFonts w:ascii="Times New Roman" w:hAnsi="Times New Roman" w:cs="Times New Roman"/>
                <w:sz w:val="28"/>
                <w:szCs w:val="28"/>
              </w:rPr>
              <w:t xml:space="preserve"> муниципального района</w:t>
            </w:r>
          </w:p>
        </w:tc>
        <w:tc>
          <w:tcPr>
            <w:tcW w:w="1844" w:type="dxa"/>
          </w:tcPr>
          <w:p w14:paraId="1DBD73BD" w14:textId="77777777" w:rsidR="00376D9E" w:rsidRPr="00D96FB5" w:rsidRDefault="00376D9E" w:rsidP="00F93C52">
            <w:pPr>
              <w:spacing w:after="0" w:line="240" w:lineRule="auto"/>
              <w:jc w:val="both"/>
              <w:rPr>
                <w:rFonts w:ascii="Times New Roman" w:hAnsi="Times New Roman"/>
                <w:sz w:val="28"/>
                <w:szCs w:val="28"/>
              </w:rPr>
            </w:pPr>
          </w:p>
        </w:tc>
        <w:tc>
          <w:tcPr>
            <w:tcW w:w="2515" w:type="dxa"/>
          </w:tcPr>
          <w:p w14:paraId="080DE99D" w14:textId="77777777" w:rsidR="00376D9E" w:rsidRDefault="00376D9E" w:rsidP="00F93C52">
            <w:pPr>
              <w:spacing w:after="0" w:line="240" w:lineRule="auto"/>
              <w:jc w:val="both"/>
              <w:rPr>
                <w:rFonts w:ascii="Times New Roman" w:hAnsi="Times New Roman"/>
                <w:sz w:val="28"/>
                <w:szCs w:val="28"/>
              </w:rPr>
            </w:pPr>
          </w:p>
          <w:p w14:paraId="18C7D83F" w14:textId="77777777" w:rsidR="00376D9E" w:rsidRPr="00D96FB5" w:rsidRDefault="00376D9E" w:rsidP="00F93C52">
            <w:pPr>
              <w:spacing w:after="0" w:line="240" w:lineRule="auto"/>
              <w:jc w:val="both"/>
              <w:rPr>
                <w:rFonts w:ascii="Times New Roman" w:hAnsi="Times New Roman"/>
                <w:sz w:val="28"/>
                <w:szCs w:val="28"/>
              </w:rPr>
            </w:pPr>
            <w:r>
              <w:rPr>
                <w:rFonts w:ascii="Times New Roman" w:hAnsi="Times New Roman"/>
                <w:sz w:val="28"/>
                <w:szCs w:val="28"/>
              </w:rPr>
              <w:t>Е.А. Башкиров</w:t>
            </w:r>
          </w:p>
        </w:tc>
      </w:tr>
    </w:tbl>
    <w:p w14:paraId="061DCB85" w14:textId="77777777" w:rsidR="00EC2BDE" w:rsidRDefault="00EC2BDE"/>
    <w:sectPr w:rsidR="00EC2B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9E"/>
    <w:rsid w:val="0015628B"/>
    <w:rsid w:val="00376D9E"/>
    <w:rsid w:val="006278E0"/>
    <w:rsid w:val="00DD7EAB"/>
    <w:rsid w:val="00EC2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E2EB5"/>
  <w15:chartTrackingRefBased/>
  <w15:docId w15:val="{F7A81CC9-F4AF-4CEC-ACAB-EA874710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D9E"/>
    <w:pPr>
      <w:spacing w:after="200" w:line="276" w:lineRule="auto"/>
    </w:pPr>
    <w:rPr>
      <w:kern w:val="0"/>
      <w:sz w:val="22"/>
      <w:szCs w:val="22"/>
      <w14:ligatures w14:val="none"/>
    </w:rPr>
  </w:style>
  <w:style w:type="paragraph" w:styleId="1">
    <w:name w:val="heading 1"/>
    <w:basedOn w:val="a"/>
    <w:next w:val="a"/>
    <w:link w:val="10"/>
    <w:uiPriority w:val="9"/>
    <w:qFormat/>
    <w:rsid w:val="00376D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376D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376D9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376D9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376D9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376D9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376D9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376D9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376D9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6D9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76D9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76D9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76D9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76D9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76D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76D9E"/>
    <w:rPr>
      <w:rFonts w:eastAsiaTheme="majorEastAsia" w:cstheme="majorBidi"/>
      <w:color w:val="595959" w:themeColor="text1" w:themeTint="A6"/>
    </w:rPr>
  </w:style>
  <w:style w:type="character" w:customStyle="1" w:styleId="80">
    <w:name w:val="Заголовок 8 Знак"/>
    <w:basedOn w:val="a0"/>
    <w:link w:val="8"/>
    <w:uiPriority w:val="9"/>
    <w:semiHidden/>
    <w:rsid w:val="00376D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76D9E"/>
    <w:rPr>
      <w:rFonts w:eastAsiaTheme="majorEastAsia" w:cstheme="majorBidi"/>
      <w:color w:val="272727" w:themeColor="text1" w:themeTint="D8"/>
    </w:rPr>
  </w:style>
  <w:style w:type="paragraph" w:styleId="a3">
    <w:name w:val="Title"/>
    <w:basedOn w:val="a"/>
    <w:next w:val="a"/>
    <w:link w:val="a4"/>
    <w:uiPriority w:val="10"/>
    <w:qFormat/>
    <w:rsid w:val="00376D9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376D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6D9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376D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76D9E"/>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376D9E"/>
    <w:rPr>
      <w:i/>
      <w:iCs/>
      <w:color w:val="404040" w:themeColor="text1" w:themeTint="BF"/>
    </w:rPr>
  </w:style>
  <w:style w:type="paragraph" w:styleId="a7">
    <w:name w:val="List Paragraph"/>
    <w:basedOn w:val="a"/>
    <w:uiPriority w:val="34"/>
    <w:qFormat/>
    <w:rsid w:val="00376D9E"/>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376D9E"/>
    <w:rPr>
      <w:i/>
      <w:iCs/>
      <w:color w:val="0F4761" w:themeColor="accent1" w:themeShade="BF"/>
    </w:rPr>
  </w:style>
  <w:style w:type="paragraph" w:styleId="a9">
    <w:name w:val="Intense Quote"/>
    <w:basedOn w:val="a"/>
    <w:next w:val="a"/>
    <w:link w:val="aa"/>
    <w:uiPriority w:val="30"/>
    <w:qFormat/>
    <w:rsid w:val="00376D9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376D9E"/>
    <w:rPr>
      <w:i/>
      <w:iCs/>
      <w:color w:val="0F4761" w:themeColor="accent1" w:themeShade="BF"/>
    </w:rPr>
  </w:style>
  <w:style w:type="character" w:styleId="ab">
    <w:name w:val="Intense Reference"/>
    <w:basedOn w:val="a0"/>
    <w:uiPriority w:val="32"/>
    <w:qFormat/>
    <w:rsid w:val="00376D9E"/>
    <w:rPr>
      <w:b/>
      <w:bCs/>
      <w:smallCaps/>
      <w:color w:val="0F4761" w:themeColor="accent1" w:themeShade="BF"/>
      <w:spacing w:val="5"/>
    </w:rPr>
  </w:style>
  <w:style w:type="paragraph" w:customStyle="1" w:styleId="ConsPlusNormal">
    <w:name w:val="ConsPlusNormal"/>
    <w:link w:val="ConsPlusNormal0"/>
    <w:rsid w:val="00376D9E"/>
    <w:pPr>
      <w:widowControl w:val="0"/>
      <w:autoSpaceDE w:val="0"/>
      <w:autoSpaceDN w:val="0"/>
      <w:adjustRightInd w:val="0"/>
      <w:spacing w:after="0" w:line="240" w:lineRule="auto"/>
    </w:pPr>
    <w:rPr>
      <w:rFonts w:ascii="Calibri" w:eastAsia="Times New Roman" w:hAnsi="Calibri" w:cs="Calibri"/>
      <w:kern w:val="0"/>
      <w:sz w:val="22"/>
      <w:szCs w:val="22"/>
      <w:lang w:eastAsia="ru-RU"/>
      <w14:ligatures w14:val="none"/>
    </w:rPr>
  </w:style>
  <w:style w:type="character" w:customStyle="1" w:styleId="ConsPlusNormal0">
    <w:name w:val="ConsPlusNormal Знак"/>
    <w:link w:val="ConsPlusNormal"/>
    <w:locked/>
    <w:rsid w:val="00376D9E"/>
    <w:rPr>
      <w:rFonts w:ascii="Calibri" w:eastAsia="Times New Roman" w:hAnsi="Calibri" w:cs="Calibri"/>
      <w:kern w:val="0"/>
      <w:sz w:val="22"/>
      <w:szCs w:val="2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431</Words>
  <Characters>2459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Природа1</dc:creator>
  <cp:keywords/>
  <dc:description/>
  <cp:lastModifiedBy>Природа1</cp:lastModifiedBy>
  <cp:revision>1</cp:revision>
  <dcterms:created xsi:type="dcterms:W3CDTF">2025-04-28T00:26:00Z</dcterms:created>
  <dcterms:modified xsi:type="dcterms:W3CDTF">2025-04-28T01:06:00Z</dcterms:modified>
</cp:coreProperties>
</file>