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036" w:rsidRDefault="00AE4036" w:rsidP="00AE40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bookmarkStart w:id="0" w:name="_GoBack"/>
      <w:bookmarkEnd w:id="0"/>
    </w:p>
    <w:p w:rsidR="00AE4036" w:rsidRDefault="00AE4036" w:rsidP="00AE40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w:t>
      </w:r>
    </w:p>
    <w:p w:rsidR="00AE4036" w:rsidRDefault="00AE4036" w:rsidP="00AE40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AE4036" w:rsidRDefault="00AE4036" w:rsidP="00AE4036">
      <w:pPr>
        <w:spacing w:after="0" w:line="240" w:lineRule="auto"/>
        <w:jc w:val="center"/>
        <w:rPr>
          <w:rFonts w:ascii="Times New Roman" w:hAnsi="Times New Roman" w:cs="Times New Roman"/>
          <w:sz w:val="28"/>
          <w:szCs w:val="28"/>
        </w:rPr>
      </w:pPr>
    </w:p>
    <w:p w:rsidR="00AE4036" w:rsidRDefault="00AE4036" w:rsidP="00AE40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AE4036" w:rsidRDefault="00AE4036" w:rsidP="00AE4036">
      <w:pPr>
        <w:spacing w:after="0" w:line="240" w:lineRule="auto"/>
        <w:jc w:val="center"/>
        <w:rPr>
          <w:rFonts w:ascii="Times New Roman" w:hAnsi="Times New Roman" w:cs="Times New Roman"/>
          <w:sz w:val="28"/>
          <w:szCs w:val="28"/>
        </w:rPr>
      </w:pPr>
    </w:p>
    <w:p w:rsidR="00AE4036" w:rsidRDefault="00AE4036" w:rsidP="00AE40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E4036" w:rsidRDefault="00AE4036" w:rsidP="00AE4036">
      <w:pPr>
        <w:spacing w:after="0" w:line="240" w:lineRule="auto"/>
        <w:jc w:val="center"/>
        <w:rPr>
          <w:rFonts w:ascii="Times New Roman" w:hAnsi="Times New Roman" w:cs="Times New Roman"/>
          <w:sz w:val="28"/>
          <w:szCs w:val="28"/>
        </w:rPr>
      </w:pPr>
    </w:p>
    <w:p w:rsidR="00AE4036" w:rsidRDefault="00AE4036" w:rsidP="00AE40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                                                                                                    № ___</w:t>
      </w:r>
    </w:p>
    <w:p w:rsidR="00AE4036" w:rsidRDefault="00AE4036" w:rsidP="00AE40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AE4036" w:rsidRDefault="00AE4036" w:rsidP="00AE4036">
      <w:pPr>
        <w:spacing w:after="0" w:line="240" w:lineRule="auto"/>
        <w:jc w:val="center"/>
        <w:rPr>
          <w:rFonts w:ascii="Times New Roman" w:hAnsi="Times New Roman" w:cs="Times New Roman"/>
          <w:sz w:val="28"/>
          <w:szCs w:val="28"/>
        </w:rPr>
      </w:pPr>
    </w:p>
    <w:p w:rsidR="00AE4036" w:rsidRDefault="00AE4036" w:rsidP="00AE40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2023 год», утвержденную постановлением администрации муниципального района от 16.01.2023 № 16</w:t>
      </w:r>
    </w:p>
    <w:p w:rsidR="00AE4036" w:rsidRDefault="00AE4036" w:rsidP="00AE4036">
      <w:pPr>
        <w:spacing w:after="0" w:line="240" w:lineRule="auto"/>
        <w:jc w:val="both"/>
        <w:rPr>
          <w:rFonts w:ascii="Times New Roman" w:hAnsi="Times New Roman" w:cs="Times New Roman"/>
          <w:sz w:val="28"/>
          <w:szCs w:val="28"/>
        </w:rPr>
      </w:pPr>
    </w:p>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AE4036" w:rsidRDefault="00AE4036" w:rsidP="00AE40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муниципальную программу «Ликвидация несанкционированных свалок на территории сельских поселений Смидовичского муниципального района Еврейской автономной области на 2023 год», утвержденную постановлением администрации муниципального района от 16.01.2023 № 16 «Об утверждении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2023 год» следующие изменения:</w:t>
      </w:r>
    </w:p>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разделе 1 «Паспорт муниципальной программы «Ликвидация несанкционированных свалок на территории сельских поселений Смидовичского муниципального района Еврейской автономной области на 2023 год» строку «Ресурсное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 изложить в следующей редакции:</w:t>
      </w:r>
    </w:p>
    <w:tbl>
      <w:tblPr>
        <w:tblW w:w="9356" w:type="dxa"/>
        <w:tblInd w:w="62" w:type="dxa"/>
        <w:tblLayout w:type="fixed"/>
        <w:tblCellMar>
          <w:top w:w="75" w:type="dxa"/>
          <w:left w:w="0" w:type="dxa"/>
          <w:bottom w:w="75" w:type="dxa"/>
          <w:right w:w="0" w:type="dxa"/>
        </w:tblCellMar>
        <w:tblLook w:val="0000" w:firstRow="0" w:lastRow="0" w:firstColumn="0" w:lastColumn="0" w:noHBand="0" w:noVBand="0"/>
      </w:tblPr>
      <w:tblGrid>
        <w:gridCol w:w="2835"/>
        <w:gridCol w:w="6521"/>
      </w:tblGrid>
      <w:tr w:rsidR="00AE4036" w:rsidRPr="00D10BC9" w:rsidTr="00FC344B">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E4036" w:rsidRPr="00D10BC9" w:rsidRDefault="00AE4036" w:rsidP="00FC344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Ресурсное обеспечение реализации муниципальной программы за счет средств бюджета муниципального района и прогнозная оценка расходов  бюджета муниципального  района на реализацию целей муниципальной программы</w:t>
            </w:r>
          </w:p>
        </w:tc>
        <w:tc>
          <w:tcPr>
            <w:tcW w:w="65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E4036" w:rsidRPr="00D10BC9" w:rsidRDefault="00AE4036" w:rsidP="00FC344B">
            <w:pPr>
              <w:pStyle w:val="ConsPlusNormal"/>
              <w:jc w:val="both"/>
              <w:rPr>
                <w:rFonts w:ascii="Times New Roman" w:hAnsi="Times New Roman" w:cs="Times New Roman"/>
                <w:sz w:val="24"/>
                <w:szCs w:val="24"/>
              </w:rPr>
            </w:pPr>
            <w:r w:rsidRPr="00D10BC9">
              <w:rPr>
                <w:rFonts w:ascii="Times New Roman" w:hAnsi="Times New Roman" w:cs="Times New Roman"/>
                <w:sz w:val="24"/>
                <w:szCs w:val="24"/>
              </w:rPr>
              <w:t>Финансирование муниципальной программы осуществляется за счет средств бюджета Смидовичского муниципального района.</w:t>
            </w:r>
          </w:p>
          <w:p w:rsidR="00AE4036" w:rsidRPr="00D10BC9" w:rsidRDefault="00AE4036" w:rsidP="00FC344B">
            <w:pPr>
              <w:pStyle w:val="ConsPlusNormal"/>
              <w:jc w:val="both"/>
              <w:rPr>
                <w:rFonts w:ascii="Times New Roman" w:hAnsi="Times New Roman" w:cs="Times New Roman"/>
                <w:sz w:val="24"/>
                <w:szCs w:val="24"/>
              </w:rPr>
            </w:pPr>
            <w:proofErr w:type="gramStart"/>
            <w:r w:rsidRPr="00D10BC9">
              <w:rPr>
                <w:rFonts w:ascii="Times New Roman" w:hAnsi="Times New Roman" w:cs="Times New Roman"/>
                <w:sz w:val="24"/>
                <w:szCs w:val="24"/>
              </w:rPr>
              <w:t>Общий объем ассигнований, планируемый на выполнение мероприятий муниципальной программы составляет</w:t>
            </w:r>
            <w:proofErr w:type="gramEnd"/>
            <w:r w:rsidRPr="00D10BC9">
              <w:rPr>
                <w:rFonts w:ascii="Times New Roman" w:hAnsi="Times New Roman" w:cs="Times New Roman"/>
                <w:sz w:val="24"/>
                <w:szCs w:val="24"/>
              </w:rPr>
              <w:t xml:space="preserve"> - 497,8 тыс. рублей</w:t>
            </w:r>
          </w:p>
          <w:p w:rsidR="00AE4036" w:rsidRPr="00D10BC9" w:rsidRDefault="00AE4036" w:rsidP="00FC344B">
            <w:pPr>
              <w:pStyle w:val="ConsPlusNormal"/>
              <w:jc w:val="both"/>
              <w:rPr>
                <w:rFonts w:ascii="Times New Roman" w:hAnsi="Times New Roman" w:cs="Times New Roman"/>
                <w:sz w:val="24"/>
                <w:szCs w:val="24"/>
              </w:rPr>
            </w:pPr>
          </w:p>
        </w:tc>
      </w:tr>
    </w:tbl>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В таблице 3 раздела 10 «Ресурсное обеспечение реализации муниципальной программы» строки изложить в следующей редакции:</w:t>
      </w:r>
    </w:p>
    <w:tbl>
      <w:tblPr>
        <w:tblW w:w="9360" w:type="dxa"/>
        <w:tblInd w:w="102" w:type="dxa"/>
        <w:tblLayout w:type="fixed"/>
        <w:tblCellMar>
          <w:top w:w="75" w:type="dxa"/>
          <w:left w:w="0" w:type="dxa"/>
          <w:bottom w:w="75" w:type="dxa"/>
          <w:right w:w="0" w:type="dxa"/>
        </w:tblCellMar>
        <w:tblLook w:val="0000" w:firstRow="0" w:lastRow="0" w:firstColumn="0" w:lastColumn="0" w:noHBand="0" w:noVBand="0"/>
      </w:tblPr>
      <w:tblGrid>
        <w:gridCol w:w="540"/>
        <w:gridCol w:w="2579"/>
        <w:gridCol w:w="1561"/>
        <w:gridCol w:w="900"/>
        <w:gridCol w:w="900"/>
        <w:gridCol w:w="1080"/>
        <w:gridCol w:w="720"/>
        <w:gridCol w:w="1080"/>
      </w:tblGrid>
      <w:tr w:rsidR="00AE4036" w:rsidRPr="00D10BC9" w:rsidTr="00FC344B">
        <w:tc>
          <w:tcPr>
            <w:tcW w:w="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w:t>
            </w:r>
          </w:p>
        </w:tc>
        <w:tc>
          <w:tcPr>
            <w:tcW w:w="2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Камышовского сельского поселения</w:t>
            </w:r>
          </w:p>
        </w:tc>
        <w:tc>
          <w:tcPr>
            <w:tcW w:w="1561"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cs="Times New Roman"/>
                <w:sz w:val="20"/>
                <w:szCs w:val="20"/>
              </w:rPr>
              <w:t>Отдел природопользования и охраны окружающей среды управления жилищно-коммунального хозяйства администрации муниципального района</w:t>
            </w:r>
          </w:p>
        </w:tc>
        <w:tc>
          <w:tcPr>
            <w:tcW w:w="90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306</w:t>
            </w:r>
          </w:p>
        </w:tc>
        <w:tc>
          <w:tcPr>
            <w:tcW w:w="90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05/02</w:t>
            </w:r>
          </w:p>
        </w:tc>
        <w:tc>
          <w:tcPr>
            <w:tcW w:w="108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26 0 01 90160</w:t>
            </w:r>
          </w:p>
        </w:tc>
        <w:tc>
          <w:tcPr>
            <w:tcW w:w="72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244</w:t>
            </w:r>
          </w:p>
        </w:tc>
        <w:tc>
          <w:tcPr>
            <w:tcW w:w="1080" w:type="dxa"/>
            <w:vMerge w:val="restart"/>
            <w:tcBorders>
              <w:top w:val="single" w:sz="4" w:space="0" w:color="auto"/>
              <w:left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49</w:t>
            </w:r>
            <w:r>
              <w:rPr>
                <w:rFonts w:ascii="Times New Roman" w:hAnsi="Times New Roman"/>
                <w:sz w:val="20"/>
                <w:szCs w:val="20"/>
                <w:lang w:eastAsia="ru-RU"/>
              </w:rPr>
              <w:t>7</w:t>
            </w:r>
            <w:r w:rsidRPr="00D10BC9">
              <w:rPr>
                <w:rFonts w:ascii="Times New Roman" w:hAnsi="Times New Roman"/>
                <w:sz w:val="20"/>
                <w:szCs w:val="20"/>
                <w:lang w:eastAsia="ru-RU"/>
              </w:rPr>
              <w:t>,</w:t>
            </w:r>
            <w:r>
              <w:rPr>
                <w:rFonts w:ascii="Times New Roman" w:hAnsi="Times New Roman"/>
                <w:sz w:val="20"/>
                <w:szCs w:val="20"/>
                <w:lang w:eastAsia="ru-RU"/>
              </w:rPr>
              <w:t>8</w:t>
            </w:r>
            <w:r w:rsidRPr="00D10BC9">
              <w:rPr>
                <w:rFonts w:ascii="Times New Roman" w:hAnsi="Times New Roman"/>
                <w:sz w:val="20"/>
                <w:szCs w:val="20"/>
                <w:lang w:eastAsia="ru-RU"/>
              </w:rPr>
              <w:t>0</w:t>
            </w:r>
          </w:p>
        </w:tc>
      </w:tr>
      <w:tr w:rsidR="00AE4036" w:rsidRPr="00D10BC9" w:rsidTr="00FC344B">
        <w:tc>
          <w:tcPr>
            <w:tcW w:w="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3.</w:t>
            </w:r>
          </w:p>
        </w:tc>
        <w:tc>
          <w:tcPr>
            <w:tcW w:w="25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widowControl w:val="0"/>
              <w:autoSpaceDE w:val="0"/>
              <w:autoSpaceDN w:val="0"/>
              <w:adjustRightInd w:val="0"/>
              <w:spacing w:after="0" w:line="240" w:lineRule="auto"/>
              <w:jc w:val="both"/>
              <w:rPr>
                <w:rFonts w:ascii="Times New Roman" w:hAnsi="Times New Roman"/>
                <w:sz w:val="20"/>
                <w:szCs w:val="20"/>
                <w:lang w:eastAsia="ru-RU"/>
              </w:rPr>
            </w:pPr>
            <w:r w:rsidRPr="00D10BC9">
              <w:rPr>
                <w:rFonts w:ascii="Times New Roman" w:hAnsi="Times New Roman"/>
                <w:sz w:val="20"/>
                <w:szCs w:val="20"/>
                <w:lang w:eastAsia="ru-RU"/>
              </w:rPr>
              <w:t>Ликвидация несанкционированных свалок на территории Волочаевского сельского поселения</w:t>
            </w:r>
          </w:p>
        </w:tc>
        <w:tc>
          <w:tcPr>
            <w:tcW w:w="1561"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cs="Times New Roman"/>
                <w:sz w:val="20"/>
                <w:szCs w:val="20"/>
              </w:rPr>
            </w:pPr>
          </w:p>
        </w:tc>
        <w:tc>
          <w:tcPr>
            <w:tcW w:w="90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p>
        </w:tc>
        <w:tc>
          <w:tcPr>
            <w:tcW w:w="90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p>
        </w:tc>
        <w:tc>
          <w:tcPr>
            <w:tcW w:w="108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p>
        </w:tc>
        <w:tc>
          <w:tcPr>
            <w:tcW w:w="72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p>
        </w:tc>
        <w:tc>
          <w:tcPr>
            <w:tcW w:w="1080"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p>
        </w:tc>
      </w:tr>
      <w:tr w:rsidR="00AE4036" w:rsidRPr="00D10BC9" w:rsidTr="00FC344B">
        <w:tc>
          <w:tcPr>
            <w:tcW w:w="82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AE4036" w:rsidRPr="00D10BC9" w:rsidRDefault="00AE4036" w:rsidP="00FC344B">
            <w:pPr>
              <w:autoSpaceDE w:val="0"/>
              <w:autoSpaceDN w:val="0"/>
              <w:adjustRightInd w:val="0"/>
              <w:spacing w:after="0" w:line="240" w:lineRule="auto"/>
              <w:rPr>
                <w:rFonts w:ascii="Times New Roman" w:hAnsi="Times New Roman"/>
                <w:sz w:val="20"/>
                <w:szCs w:val="20"/>
                <w:lang w:eastAsia="ru-RU"/>
              </w:rPr>
            </w:pPr>
            <w:r w:rsidRPr="00D10BC9">
              <w:rPr>
                <w:rFonts w:ascii="Times New Roman" w:hAnsi="Times New Roman"/>
                <w:sz w:val="20"/>
                <w:szCs w:val="20"/>
                <w:lang w:eastAsia="ru-RU"/>
              </w:rPr>
              <w:t xml:space="preserve">ИТОГО: </w:t>
            </w:r>
          </w:p>
        </w:tc>
        <w:tc>
          <w:tcPr>
            <w:tcW w:w="10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AE4036" w:rsidRPr="00D10BC9" w:rsidRDefault="00AE4036" w:rsidP="00FC344B">
            <w:pPr>
              <w:autoSpaceDE w:val="0"/>
              <w:autoSpaceDN w:val="0"/>
              <w:adjustRightInd w:val="0"/>
              <w:spacing w:after="0" w:line="240" w:lineRule="auto"/>
              <w:jc w:val="center"/>
              <w:rPr>
                <w:rFonts w:ascii="Times New Roman" w:hAnsi="Times New Roman"/>
                <w:sz w:val="20"/>
                <w:szCs w:val="20"/>
                <w:lang w:eastAsia="ru-RU"/>
              </w:rPr>
            </w:pPr>
            <w:r w:rsidRPr="00D10BC9">
              <w:rPr>
                <w:rFonts w:ascii="Times New Roman" w:hAnsi="Times New Roman"/>
                <w:sz w:val="20"/>
                <w:szCs w:val="20"/>
                <w:lang w:eastAsia="ru-RU"/>
              </w:rPr>
              <w:t>49</w:t>
            </w:r>
            <w:r>
              <w:rPr>
                <w:rFonts w:ascii="Times New Roman" w:hAnsi="Times New Roman"/>
                <w:sz w:val="20"/>
                <w:szCs w:val="20"/>
                <w:lang w:eastAsia="ru-RU"/>
              </w:rPr>
              <w:t>7</w:t>
            </w:r>
            <w:r w:rsidRPr="00D10BC9">
              <w:rPr>
                <w:rFonts w:ascii="Times New Roman" w:hAnsi="Times New Roman"/>
                <w:sz w:val="20"/>
                <w:szCs w:val="20"/>
                <w:lang w:eastAsia="ru-RU"/>
              </w:rPr>
              <w:t>,</w:t>
            </w:r>
            <w:r>
              <w:rPr>
                <w:rFonts w:ascii="Times New Roman" w:hAnsi="Times New Roman"/>
                <w:sz w:val="20"/>
                <w:szCs w:val="20"/>
                <w:lang w:eastAsia="ru-RU"/>
              </w:rPr>
              <w:t>8</w:t>
            </w:r>
            <w:r w:rsidRPr="00D10BC9">
              <w:rPr>
                <w:rFonts w:ascii="Times New Roman" w:hAnsi="Times New Roman"/>
                <w:sz w:val="20"/>
                <w:szCs w:val="20"/>
                <w:lang w:eastAsia="ru-RU"/>
              </w:rPr>
              <w:t>0</w:t>
            </w:r>
          </w:p>
        </w:tc>
      </w:tr>
    </w:tbl>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Настоящее постановление опубликовать в газете «Районный вестник» и </w:t>
      </w:r>
      <w:r w:rsidRPr="001A21D2">
        <w:rPr>
          <w:rFonts w:ascii="Times New Roman" w:hAnsi="Times New Roman" w:cs="Times New Roman"/>
          <w:sz w:val="28"/>
          <w:szCs w:val="28"/>
        </w:rPr>
        <w:t>разместить на официальном сайте администрации муниципального района</w:t>
      </w:r>
      <w:r>
        <w:rPr>
          <w:rFonts w:ascii="Times New Roman" w:hAnsi="Times New Roman" w:cs="Times New Roman"/>
          <w:sz w:val="28"/>
          <w:szCs w:val="28"/>
        </w:rPr>
        <w:t>.</w:t>
      </w:r>
    </w:p>
    <w:p w:rsidR="00AE4036" w:rsidRDefault="00AE4036" w:rsidP="00AE40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вступает в силу после дня его официального опубликования. </w:t>
      </w:r>
    </w:p>
    <w:p w:rsidR="00AE4036" w:rsidRDefault="00AE4036" w:rsidP="00AE4036">
      <w:pPr>
        <w:spacing w:after="0" w:line="240" w:lineRule="auto"/>
        <w:ind w:firstLine="709"/>
        <w:jc w:val="both"/>
        <w:rPr>
          <w:rFonts w:ascii="Times New Roman" w:hAnsi="Times New Roman" w:cs="Times New Roman"/>
          <w:sz w:val="28"/>
          <w:szCs w:val="28"/>
        </w:rPr>
      </w:pPr>
    </w:p>
    <w:p w:rsidR="00AE4036" w:rsidRDefault="00AE4036" w:rsidP="00AE4036">
      <w:pPr>
        <w:spacing w:after="0" w:line="240" w:lineRule="auto"/>
        <w:ind w:firstLine="709"/>
        <w:jc w:val="both"/>
        <w:rPr>
          <w:rFonts w:ascii="Times New Roman" w:hAnsi="Times New Roman" w:cs="Times New Roman"/>
          <w:sz w:val="28"/>
          <w:szCs w:val="28"/>
        </w:rPr>
      </w:pPr>
    </w:p>
    <w:tbl>
      <w:tblPr>
        <w:tblW w:w="0" w:type="auto"/>
        <w:tblLook w:val="04A0" w:firstRow="1" w:lastRow="0" w:firstColumn="1" w:lastColumn="0" w:noHBand="0" w:noVBand="1"/>
      </w:tblPr>
      <w:tblGrid>
        <w:gridCol w:w="5210"/>
        <w:gridCol w:w="1844"/>
        <w:gridCol w:w="2515"/>
      </w:tblGrid>
      <w:tr w:rsidR="00AE4036" w:rsidRPr="00D96FB5" w:rsidTr="00FC344B">
        <w:tc>
          <w:tcPr>
            <w:tcW w:w="5210" w:type="dxa"/>
          </w:tcPr>
          <w:p w:rsidR="00AE4036" w:rsidRPr="005A202F" w:rsidRDefault="00AE4036" w:rsidP="00FC34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района</w:t>
            </w:r>
          </w:p>
        </w:tc>
        <w:tc>
          <w:tcPr>
            <w:tcW w:w="1844" w:type="dxa"/>
          </w:tcPr>
          <w:p w:rsidR="00AE4036" w:rsidRPr="00D96FB5" w:rsidRDefault="00AE4036" w:rsidP="00FC344B">
            <w:pPr>
              <w:spacing w:after="0" w:line="240" w:lineRule="auto"/>
              <w:jc w:val="both"/>
              <w:rPr>
                <w:rFonts w:ascii="Times New Roman" w:hAnsi="Times New Roman"/>
                <w:sz w:val="28"/>
                <w:szCs w:val="28"/>
              </w:rPr>
            </w:pPr>
          </w:p>
        </w:tc>
        <w:tc>
          <w:tcPr>
            <w:tcW w:w="2515" w:type="dxa"/>
          </w:tcPr>
          <w:p w:rsidR="00AE4036" w:rsidRDefault="00AE4036" w:rsidP="00FC344B">
            <w:pPr>
              <w:spacing w:after="0" w:line="240" w:lineRule="auto"/>
              <w:jc w:val="both"/>
              <w:rPr>
                <w:rFonts w:ascii="Times New Roman" w:hAnsi="Times New Roman"/>
                <w:sz w:val="28"/>
                <w:szCs w:val="28"/>
              </w:rPr>
            </w:pPr>
          </w:p>
          <w:p w:rsidR="00AE4036" w:rsidRPr="00D96FB5" w:rsidRDefault="00AE4036" w:rsidP="00FC344B">
            <w:pPr>
              <w:spacing w:after="0" w:line="240" w:lineRule="auto"/>
              <w:jc w:val="both"/>
              <w:rPr>
                <w:rFonts w:ascii="Times New Roman" w:hAnsi="Times New Roman"/>
                <w:sz w:val="28"/>
                <w:szCs w:val="28"/>
              </w:rPr>
            </w:pPr>
            <w:r>
              <w:rPr>
                <w:rFonts w:ascii="Times New Roman" w:hAnsi="Times New Roman"/>
                <w:sz w:val="28"/>
                <w:szCs w:val="28"/>
              </w:rPr>
              <w:t>Е.А. Башкиров</w:t>
            </w:r>
          </w:p>
        </w:tc>
      </w:tr>
    </w:tbl>
    <w:p w:rsidR="00513A40" w:rsidRDefault="00513A40"/>
    <w:sectPr w:rsidR="00513A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036"/>
    <w:rsid w:val="00052AE5"/>
    <w:rsid w:val="00513A40"/>
    <w:rsid w:val="005168CE"/>
    <w:rsid w:val="005974DB"/>
    <w:rsid w:val="005A7DAE"/>
    <w:rsid w:val="0079141E"/>
    <w:rsid w:val="007A7BED"/>
    <w:rsid w:val="009F7FF0"/>
    <w:rsid w:val="00A04385"/>
    <w:rsid w:val="00AE4036"/>
    <w:rsid w:val="00B56031"/>
    <w:rsid w:val="00D331E2"/>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0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E403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onsPlusNormal0">
    <w:name w:val="ConsPlusNormal Знак"/>
    <w:link w:val="ConsPlusNormal"/>
    <w:locked/>
    <w:rsid w:val="00AE4036"/>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0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E403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onsPlusNormal0">
    <w:name w:val="ConsPlusNormal Знак"/>
    <w:link w:val="ConsPlusNormal"/>
    <w:locked/>
    <w:rsid w:val="00AE4036"/>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2352</Characters>
  <Application>Microsoft Office Word</Application>
  <DocSecurity>0</DocSecurity>
  <Lines>19</Lines>
  <Paragraphs>5</Paragraphs>
  <ScaleCrop>false</ScaleCrop>
  <Company>SPecialiST RePack</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2023-07-05T01:45:00Z</dcterms:created>
  <dcterms:modified xsi:type="dcterms:W3CDTF">2023-07-05T01:45:00Z</dcterms:modified>
</cp:coreProperties>
</file>