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180C" w:rsidRDefault="00C0180C" w:rsidP="00C0180C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:rsidR="00C0180C" w:rsidRDefault="00C0180C" w:rsidP="00C0180C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C0180C" w:rsidRDefault="00C0180C" w:rsidP="00C0180C">
      <w:pPr>
        <w:jc w:val="center"/>
      </w:pPr>
    </w:p>
    <w:p w:rsidR="00C0180C" w:rsidRDefault="00C0180C" w:rsidP="00C0180C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АДМИНИСТРАЦИЯ  МУНИЦИПАЛЬНОГО</w:t>
      </w:r>
      <w:proofErr w:type="gramEnd"/>
      <w:r>
        <w:rPr>
          <w:sz w:val="28"/>
          <w:szCs w:val="28"/>
        </w:rPr>
        <w:t xml:space="preserve"> РАЙОНА </w:t>
      </w:r>
    </w:p>
    <w:p w:rsidR="00C0180C" w:rsidRDefault="00C0180C" w:rsidP="00C0180C">
      <w:pPr>
        <w:jc w:val="center"/>
      </w:pPr>
    </w:p>
    <w:p w:rsidR="00C0180C" w:rsidRDefault="00C0180C" w:rsidP="00C0180C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C0180C" w:rsidRDefault="00C0180C" w:rsidP="00C0180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C0180C" w:rsidRDefault="00C0180C" w:rsidP="00C0180C">
      <w:pPr>
        <w:rPr>
          <w:sz w:val="28"/>
          <w:szCs w:val="28"/>
        </w:rPr>
      </w:pPr>
      <w:r>
        <w:rPr>
          <w:sz w:val="28"/>
          <w:szCs w:val="28"/>
        </w:rPr>
        <w:t>08.08.2023                                                                                                    № 363</w:t>
      </w:r>
    </w:p>
    <w:p w:rsidR="00C0180C" w:rsidRDefault="00C0180C" w:rsidP="00C0180C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C0180C" w:rsidRDefault="00C0180C" w:rsidP="00C0180C">
      <w:pPr>
        <w:jc w:val="both"/>
      </w:pPr>
    </w:p>
    <w:tbl>
      <w:tblPr>
        <w:tblW w:w="9464" w:type="dxa"/>
        <w:tblInd w:w="-142" w:type="dxa"/>
        <w:tblLook w:val="04A0" w:firstRow="1" w:lastRow="0" w:firstColumn="1" w:lastColumn="0" w:noHBand="0" w:noVBand="1"/>
      </w:tblPr>
      <w:tblGrid>
        <w:gridCol w:w="9464"/>
      </w:tblGrid>
      <w:tr w:rsidR="00C0180C" w:rsidTr="00C0180C">
        <w:trPr>
          <w:trHeight w:val="941"/>
        </w:trPr>
        <w:tc>
          <w:tcPr>
            <w:tcW w:w="9464" w:type="dxa"/>
          </w:tcPr>
          <w:p w:rsidR="00C0180C" w:rsidRDefault="00C0180C">
            <w:pPr>
              <w:tabs>
                <w:tab w:val="decimal" w:pos="2019"/>
              </w:tabs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 порядке уведомления представителя нанимателя о фактах обращения в целях склонения муниципального служащего администрации Смидовичского муниципального района к совершению коррупционных правонарушений и перечне сведений, содержащихся в уведомлениях о таких фактах</w:t>
            </w:r>
          </w:p>
          <w:p w:rsidR="00C0180C" w:rsidRDefault="00C0180C">
            <w:pPr>
              <w:tabs>
                <w:tab w:val="decimal" w:pos="3153"/>
              </w:tabs>
              <w:spacing w:line="256" w:lineRule="auto"/>
              <w:jc w:val="both"/>
              <w:rPr>
                <w:lang w:eastAsia="en-US"/>
              </w:rPr>
            </w:pPr>
          </w:p>
          <w:p w:rsidR="00C0180C" w:rsidRDefault="00C0180C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C0180C" w:rsidRDefault="00C0180C" w:rsidP="00C0180C">
      <w:pPr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25.12.2008 № 273-ФЗ «О противодействии коррупции», администрация муниципального района</w:t>
      </w:r>
    </w:p>
    <w:p w:rsidR="00C0180C" w:rsidRDefault="00C0180C" w:rsidP="00C0180C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C0180C" w:rsidRDefault="00C0180C" w:rsidP="00C0180C">
      <w:pPr>
        <w:tabs>
          <w:tab w:val="decimal" w:pos="804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Утвердить прилагаемый Порядок уведомления представителя нанимателя о фактах обращения в целях склонения муниципального служащего администрации Смидовичского муниципального района к совершению коррупционных правонарушений и перечне сведений, содержащихся в уведомлениях о таких фактах.</w:t>
      </w:r>
    </w:p>
    <w:p w:rsidR="00C0180C" w:rsidRDefault="00C0180C" w:rsidP="00C0180C">
      <w:pPr>
        <w:tabs>
          <w:tab w:val="decimal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Признать утратившими силу следующие постановления администрации муниципального района:</w:t>
      </w:r>
    </w:p>
    <w:p w:rsidR="00C0180C" w:rsidRDefault="00C0180C" w:rsidP="00C0180C">
      <w:pPr>
        <w:tabs>
          <w:tab w:val="decimal" w:pos="804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от 03.07.2014 № 1277 «О порядке уведомления представителя нанимателя (работодателя) о фактах обращения в целях склонения муниципального служащего администрации Смидовичского муниципального района, назначение на должность которого осуществляется </w:t>
      </w:r>
      <w:proofErr w:type="gramStart"/>
      <w:r>
        <w:rPr>
          <w:sz w:val="28"/>
          <w:szCs w:val="28"/>
        </w:rPr>
        <w:t>главой  администрации</w:t>
      </w:r>
      <w:proofErr w:type="gramEnd"/>
      <w:r>
        <w:rPr>
          <w:sz w:val="28"/>
          <w:szCs w:val="28"/>
        </w:rPr>
        <w:t xml:space="preserve"> Смидовичского муниципального района, к совершению коррупционных правонарушений и перечне сведений, содержащихся в указанном уведомлении»;</w:t>
      </w:r>
    </w:p>
    <w:p w:rsidR="00C0180C" w:rsidRDefault="00C0180C" w:rsidP="00C0180C">
      <w:pPr>
        <w:tabs>
          <w:tab w:val="decimal" w:pos="804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от 03.12.2018 № 641 «</w:t>
      </w:r>
      <w:r>
        <w:rPr>
          <w:bCs/>
          <w:sz w:val="28"/>
          <w:szCs w:val="28"/>
        </w:rPr>
        <w:t>О внесении изменений в постановление администрации муниципального района от 03.07.2014 № 1277 «</w:t>
      </w:r>
      <w:r>
        <w:rPr>
          <w:sz w:val="28"/>
          <w:szCs w:val="28"/>
        </w:rPr>
        <w:t>О порядке уведомления представителя нанимателя (работодателя) о фактах обращения в целях склонения муниципального служащего администрации Смидовичского муниципального района, назначение на должность которого осуществляется главой  администрации Смидовичского муниципального района, к совершению коррупционных правонарушений и перечне сведений, содержащихся в указанном уведомлении».</w:t>
      </w:r>
    </w:p>
    <w:p w:rsidR="00C0180C" w:rsidRDefault="00C0180C" w:rsidP="00C0180C">
      <w:pPr>
        <w:tabs>
          <w:tab w:val="decimal" w:pos="72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Контроль за выполнением настоящего постановления оставляю за собой.</w:t>
      </w:r>
    </w:p>
    <w:p w:rsidR="00C0180C" w:rsidRDefault="00C0180C" w:rsidP="00C0180C">
      <w:pPr>
        <w:tabs>
          <w:tab w:val="decimal" w:pos="72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Опубликовать настоящее постановление в газете «Районный вестник».</w:t>
      </w:r>
    </w:p>
    <w:p w:rsidR="00C0180C" w:rsidRDefault="00C0180C" w:rsidP="00C0180C">
      <w:pPr>
        <w:tabs>
          <w:tab w:val="decimal" w:pos="720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5. Настоящее постановление вступает в силу после дня его официального опубликования в газете «Районный вестник».</w:t>
      </w:r>
    </w:p>
    <w:p w:rsidR="00C0180C" w:rsidRDefault="00C0180C" w:rsidP="00C0180C">
      <w:pPr>
        <w:autoSpaceDE w:val="0"/>
        <w:autoSpaceDN w:val="0"/>
        <w:adjustRightInd w:val="0"/>
        <w:ind w:firstLine="709"/>
        <w:jc w:val="both"/>
        <w:rPr>
          <w:sz w:val="40"/>
          <w:szCs w:val="40"/>
        </w:rPr>
      </w:pPr>
    </w:p>
    <w:tbl>
      <w:tblPr>
        <w:tblW w:w="9345" w:type="dxa"/>
        <w:tblLayout w:type="fixed"/>
        <w:tblLook w:val="01E0" w:firstRow="1" w:lastRow="1" w:firstColumn="1" w:lastColumn="1" w:noHBand="0" w:noVBand="0"/>
      </w:tblPr>
      <w:tblGrid>
        <w:gridCol w:w="5094"/>
        <w:gridCol w:w="1984"/>
        <w:gridCol w:w="2267"/>
      </w:tblGrid>
      <w:tr w:rsidR="00C0180C" w:rsidTr="00C0180C">
        <w:tc>
          <w:tcPr>
            <w:tcW w:w="5098" w:type="dxa"/>
            <w:hideMark/>
          </w:tcPr>
          <w:p w:rsidR="00C0180C" w:rsidRDefault="00C0180C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Глава администрации муниципального района</w:t>
            </w:r>
          </w:p>
        </w:tc>
        <w:tc>
          <w:tcPr>
            <w:tcW w:w="1985" w:type="dxa"/>
          </w:tcPr>
          <w:p w:rsidR="00C0180C" w:rsidRDefault="00C0180C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  <w:p w:rsidR="00C0180C" w:rsidRDefault="00C0180C">
            <w:pPr>
              <w:tabs>
                <w:tab w:val="left" w:pos="1395"/>
              </w:tabs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ab/>
            </w:r>
          </w:p>
        </w:tc>
        <w:tc>
          <w:tcPr>
            <w:tcW w:w="2268" w:type="dxa"/>
          </w:tcPr>
          <w:p w:rsidR="00C0180C" w:rsidRDefault="00C0180C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  <w:p w:rsidR="00C0180C" w:rsidRDefault="00C0180C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Е.А. Башкиров </w:t>
            </w:r>
          </w:p>
        </w:tc>
      </w:tr>
    </w:tbl>
    <w:p w:rsidR="000F1CBC" w:rsidRDefault="000F1CBC"/>
    <w:p w:rsidR="0004105C" w:rsidRDefault="0004105C"/>
    <w:p w:rsidR="0004105C" w:rsidRDefault="0004105C"/>
    <w:p w:rsidR="0004105C" w:rsidRDefault="0004105C"/>
    <w:p w:rsidR="0004105C" w:rsidRDefault="0004105C"/>
    <w:p w:rsidR="0004105C" w:rsidRDefault="0004105C"/>
    <w:p w:rsidR="0004105C" w:rsidRDefault="0004105C"/>
    <w:p w:rsidR="0004105C" w:rsidRDefault="0004105C"/>
    <w:p w:rsidR="0004105C" w:rsidRDefault="0004105C"/>
    <w:p w:rsidR="0004105C" w:rsidRDefault="0004105C"/>
    <w:p w:rsidR="0004105C" w:rsidRDefault="0004105C"/>
    <w:p w:rsidR="0004105C" w:rsidRDefault="0004105C"/>
    <w:p w:rsidR="0004105C" w:rsidRDefault="0004105C"/>
    <w:p w:rsidR="0004105C" w:rsidRDefault="0004105C"/>
    <w:p w:rsidR="0004105C" w:rsidRDefault="0004105C"/>
    <w:p w:rsidR="0004105C" w:rsidRDefault="0004105C"/>
    <w:p w:rsidR="0004105C" w:rsidRDefault="0004105C"/>
    <w:p w:rsidR="0004105C" w:rsidRDefault="0004105C"/>
    <w:p w:rsidR="0004105C" w:rsidRDefault="0004105C"/>
    <w:p w:rsidR="0004105C" w:rsidRDefault="0004105C"/>
    <w:p w:rsidR="0004105C" w:rsidRDefault="0004105C"/>
    <w:p w:rsidR="0004105C" w:rsidRDefault="0004105C"/>
    <w:p w:rsidR="0004105C" w:rsidRDefault="0004105C"/>
    <w:p w:rsidR="0004105C" w:rsidRDefault="0004105C"/>
    <w:p w:rsidR="0004105C" w:rsidRDefault="0004105C"/>
    <w:p w:rsidR="0004105C" w:rsidRDefault="0004105C"/>
    <w:p w:rsidR="0004105C" w:rsidRDefault="0004105C"/>
    <w:p w:rsidR="0004105C" w:rsidRDefault="0004105C"/>
    <w:p w:rsidR="0004105C" w:rsidRDefault="0004105C"/>
    <w:p w:rsidR="0004105C" w:rsidRDefault="0004105C"/>
    <w:p w:rsidR="0004105C" w:rsidRDefault="0004105C"/>
    <w:p w:rsidR="0004105C" w:rsidRDefault="0004105C"/>
    <w:p w:rsidR="0004105C" w:rsidRDefault="0004105C"/>
    <w:p w:rsidR="0004105C" w:rsidRDefault="0004105C"/>
    <w:p w:rsidR="0004105C" w:rsidRDefault="0004105C"/>
    <w:p w:rsidR="0004105C" w:rsidRDefault="0004105C"/>
    <w:p w:rsidR="0004105C" w:rsidRDefault="0004105C"/>
    <w:p w:rsidR="0004105C" w:rsidRDefault="0004105C"/>
    <w:p w:rsidR="0004105C" w:rsidRDefault="0004105C"/>
    <w:p w:rsidR="0004105C" w:rsidRDefault="0004105C"/>
    <w:p w:rsidR="0004105C" w:rsidRDefault="0004105C"/>
    <w:p w:rsidR="0004105C" w:rsidRDefault="0004105C"/>
    <w:p w:rsidR="0004105C" w:rsidRDefault="0004105C"/>
    <w:p w:rsidR="0004105C" w:rsidRDefault="0004105C"/>
    <w:p w:rsidR="0004105C" w:rsidRDefault="0004105C"/>
    <w:p w:rsidR="0004105C" w:rsidRDefault="0004105C"/>
    <w:tbl>
      <w:tblPr>
        <w:tblW w:w="0" w:type="auto"/>
        <w:tblLook w:val="01E0" w:firstRow="1" w:lastRow="1" w:firstColumn="1" w:lastColumn="1" w:noHBand="0" w:noVBand="0"/>
      </w:tblPr>
      <w:tblGrid>
        <w:gridCol w:w="3074"/>
        <w:gridCol w:w="2097"/>
        <w:gridCol w:w="4184"/>
      </w:tblGrid>
      <w:tr w:rsidR="0004105C" w:rsidRPr="0004105C" w:rsidTr="001F109A">
        <w:tc>
          <w:tcPr>
            <w:tcW w:w="3277" w:type="dxa"/>
            <w:shd w:val="clear" w:color="auto" w:fill="auto"/>
          </w:tcPr>
          <w:p w:rsidR="0004105C" w:rsidRPr="0004105C" w:rsidRDefault="0004105C" w:rsidP="0004105C">
            <w:pPr>
              <w:rPr>
                <w:sz w:val="28"/>
                <w:szCs w:val="28"/>
              </w:rPr>
            </w:pPr>
          </w:p>
        </w:tc>
        <w:tc>
          <w:tcPr>
            <w:tcW w:w="2231" w:type="dxa"/>
            <w:shd w:val="clear" w:color="auto" w:fill="auto"/>
          </w:tcPr>
          <w:p w:rsidR="0004105C" w:rsidRPr="0004105C" w:rsidRDefault="0004105C" w:rsidP="0004105C">
            <w:pPr>
              <w:rPr>
                <w:sz w:val="28"/>
                <w:szCs w:val="28"/>
              </w:rPr>
            </w:pPr>
          </w:p>
        </w:tc>
        <w:tc>
          <w:tcPr>
            <w:tcW w:w="4324" w:type="dxa"/>
            <w:shd w:val="clear" w:color="auto" w:fill="auto"/>
          </w:tcPr>
          <w:p w:rsidR="0004105C" w:rsidRPr="0004105C" w:rsidRDefault="0004105C" w:rsidP="0004105C">
            <w:pPr>
              <w:jc w:val="both"/>
              <w:rPr>
                <w:sz w:val="28"/>
                <w:szCs w:val="28"/>
              </w:rPr>
            </w:pPr>
            <w:r w:rsidRPr="0004105C">
              <w:rPr>
                <w:sz w:val="28"/>
                <w:szCs w:val="28"/>
              </w:rPr>
              <w:t xml:space="preserve">ПРИЛОЖЕНИЕ </w:t>
            </w:r>
          </w:p>
          <w:p w:rsidR="0004105C" w:rsidRPr="0004105C" w:rsidRDefault="0004105C" w:rsidP="0004105C">
            <w:pPr>
              <w:jc w:val="both"/>
              <w:rPr>
                <w:sz w:val="28"/>
                <w:szCs w:val="28"/>
              </w:rPr>
            </w:pPr>
          </w:p>
          <w:p w:rsidR="0004105C" w:rsidRPr="0004105C" w:rsidRDefault="0004105C" w:rsidP="0004105C">
            <w:pPr>
              <w:jc w:val="both"/>
              <w:rPr>
                <w:sz w:val="28"/>
                <w:szCs w:val="28"/>
              </w:rPr>
            </w:pPr>
            <w:r w:rsidRPr="0004105C">
              <w:rPr>
                <w:sz w:val="28"/>
                <w:szCs w:val="28"/>
              </w:rPr>
              <w:t>УТВЕРЖДЕН</w:t>
            </w:r>
          </w:p>
          <w:p w:rsidR="0004105C" w:rsidRPr="0004105C" w:rsidRDefault="0004105C" w:rsidP="0004105C">
            <w:pPr>
              <w:jc w:val="both"/>
              <w:rPr>
                <w:sz w:val="28"/>
                <w:szCs w:val="28"/>
              </w:rPr>
            </w:pPr>
          </w:p>
          <w:p w:rsidR="0004105C" w:rsidRPr="0004105C" w:rsidRDefault="0004105C" w:rsidP="0004105C">
            <w:pPr>
              <w:jc w:val="both"/>
              <w:rPr>
                <w:sz w:val="28"/>
                <w:szCs w:val="28"/>
              </w:rPr>
            </w:pPr>
            <w:proofErr w:type="gramStart"/>
            <w:r w:rsidRPr="0004105C">
              <w:rPr>
                <w:sz w:val="28"/>
                <w:szCs w:val="28"/>
              </w:rPr>
              <w:t>постановлением</w:t>
            </w:r>
            <w:proofErr w:type="gramEnd"/>
            <w:r w:rsidRPr="0004105C">
              <w:rPr>
                <w:sz w:val="28"/>
                <w:szCs w:val="28"/>
              </w:rPr>
              <w:t xml:space="preserve"> администрации муниципального района </w:t>
            </w:r>
          </w:p>
          <w:p w:rsidR="0004105C" w:rsidRPr="0004105C" w:rsidRDefault="0004105C" w:rsidP="0004105C">
            <w:pPr>
              <w:jc w:val="both"/>
              <w:rPr>
                <w:sz w:val="28"/>
                <w:szCs w:val="28"/>
                <w:lang w:val="en-US"/>
              </w:rPr>
            </w:pPr>
            <w:proofErr w:type="gramStart"/>
            <w:r w:rsidRPr="0004105C">
              <w:rPr>
                <w:sz w:val="28"/>
                <w:szCs w:val="28"/>
              </w:rPr>
              <w:t>от</w:t>
            </w:r>
            <w:proofErr w:type="gramEnd"/>
            <w:r w:rsidRPr="0004105C">
              <w:rPr>
                <w:sz w:val="28"/>
                <w:szCs w:val="28"/>
              </w:rPr>
              <w:t xml:space="preserve"> </w:t>
            </w:r>
            <w:r w:rsidRPr="0004105C">
              <w:rPr>
                <w:sz w:val="28"/>
                <w:szCs w:val="28"/>
                <w:lang w:val="en-US"/>
              </w:rPr>
              <w:t>08</w:t>
            </w:r>
            <w:r w:rsidRPr="0004105C">
              <w:rPr>
                <w:sz w:val="28"/>
                <w:szCs w:val="28"/>
              </w:rPr>
              <w:t>.</w:t>
            </w:r>
            <w:r w:rsidRPr="0004105C">
              <w:rPr>
                <w:sz w:val="28"/>
                <w:szCs w:val="28"/>
                <w:lang w:val="en-US"/>
              </w:rPr>
              <w:t>08</w:t>
            </w:r>
            <w:r w:rsidRPr="0004105C">
              <w:rPr>
                <w:sz w:val="28"/>
                <w:szCs w:val="28"/>
              </w:rPr>
              <w:t>.</w:t>
            </w:r>
            <w:r w:rsidRPr="0004105C">
              <w:rPr>
                <w:sz w:val="28"/>
                <w:szCs w:val="28"/>
                <w:lang w:val="en-US"/>
              </w:rPr>
              <w:t>2023</w:t>
            </w:r>
            <w:r w:rsidRPr="0004105C">
              <w:rPr>
                <w:sz w:val="28"/>
                <w:szCs w:val="28"/>
              </w:rPr>
              <w:t xml:space="preserve"> № </w:t>
            </w:r>
            <w:r w:rsidRPr="0004105C">
              <w:rPr>
                <w:sz w:val="28"/>
                <w:szCs w:val="28"/>
                <w:lang w:val="en-US"/>
              </w:rPr>
              <w:t>363</w:t>
            </w:r>
          </w:p>
          <w:p w:rsidR="0004105C" w:rsidRPr="0004105C" w:rsidRDefault="0004105C" w:rsidP="0004105C">
            <w:pPr>
              <w:rPr>
                <w:sz w:val="28"/>
                <w:szCs w:val="28"/>
              </w:rPr>
            </w:pPr>
          </w:p>
        </w:tc>
      </w:tr>
    </w:tbl>
    <w:p w:rsidR="0004105C" w:rsidRPr="0004105C" w:rsidRDefault="0004105C" w:rsidP="0004105C">
      <w:pPr>
        <w:rPr>
          <w:sz w:val="28"/>
          <w:szCs w:val="28"/>
        </w:rPr>
      </w:pPr>
    </w:p>
    <w:p w:rsidR="0004105C" w:rsidRPr="0004105C" w:rsidRDefault="0004105C" w:rsidP="0004105C">
      <w:pPr>
        <w:jc w:val="center"/>
        <w:rPr>
          <w:sz w:val="28"/>
          <w:szCs w:val="28"/>
        </w:rPr>
      </w:pPr>
      <w:r w:rsidRPr="0004105C">
        <w:rPr>
          <w:sz w:val="28"/>
          <w:szCs w:val="28"/>
        </w:rPr>
        <w:t>Порядок</w:t>
      </w:r>
    </w:p>
    <w:p w:rsidR="0004105C" w:rsidRPr="0004105C" w:rsidRDefault="0004105C" w:rsidP="0004105C">
      <w:pPr>
        <w:jc w:val="center"/>
        <w:rPr>
          <w:sz w:val="28"/>
          <w:szCs w:val="28"/>
        </w:rPr>
      </w:pPr>
      <w:proofErr w:type="gramStart"/>
      <w:r w:rsidRPr="0004105C">
        <w:rPr>
          <w:sz w:val="28"/>
          <w:szCs w:val="28"/>
        </w:rPr>
        <w:t>уведомления</w:t>
      </w:r>
      <w:proofErr w:type="gramEnd"/>
      <w:r w:rsidRPr="0004105C">
        <w:rPr>
          <w:sz w:val="28"/>
          <w:szCs w:val="28"/>
        </w:rPr>
        <w:t xml:space="preserve"> представителя нанимателя о фактах обращения в целях склонения муниципального служащего администрации Смидовичского муниципального района к совершению коррупционных правонарушений</w:t>
      </w:r>
    </w:p>
    <w:p w:rsidR="0004105C" w:rsidRPr="0004105C" w:rsidRDefault="0004105C" w:rsidP="0004105C">
      <w:pPr>
        <w:jc w:val="center"/>
      </w:pPr>
      <w:proofErr w:type="gramStart"/>
      <w:r w:rsidRPr="0004105C">
        <w:rPr>
          <w:sz w:val="28"/>
          <w:szCs w:val="28"/>
        </w:rPr>
        <w:t>и</w:t>
      </w:r>
      <w:proofErr w:type="gramEnd"/>
      <w:r w:rsidRPr="0004105C">
        <w:rPr>
          <w:sz w:val="28"/>
          <w:szCs w:val="28"/>
        </w:rPr>
        <w:t xml:space="preserve"> перечень сведений, содержащихся в уведомлениях о таких фактах</w:t>
      </w:r>
    </w:p>
    <w:p w:rsidR="0004105C" w:rsidRPr="0004105C" w:rsidRDefault="0004105C" w:rsidP="0004105C">
      <w:pPr>
        <w:jc w:val="center"/>
      </w:pPr>
    </w:p>
    <w:p w:rsidR="0004105C" w:rsidRPr="0004105C" w:rsidRDefault="0004105C" w:rsidP="0004105C"/>
    <w:p w:rsidR="0004105C" w:rsidRPr="0004105C" w:rsidRDefault="0004105C" w:rsidP="0004105C">
      <w:pPr>
        <w:ind w:firstLine="709"/>
        <w:jc w:val="both"/>
      </w:pPr>
      <w:r w:rsidRPr="0004105C">
        <w:rPr>
          <w:sz w:val="28"/>
          <w:szCs w:val="28"/>
        </w:rPr>
        <w:t>1. Настоящие Порядок уведомления представителя нанимателя о фактах обращения в целях склонения муниципального служащего администрации Смидовичского муниципального района к совершению коррупционных правонарушений и перечень сведений, содержащихся в уведомлениях о таких фактах (далее - Порядок), разработаны во исполнение положений Федерального закона от 25.12.2008 № 273-ФЗ «О противодействии коррупции» и определяют процедуру уведомления представителя нанимателя о фактах обращения в целях склонения муниципального служащего администрации Смидовичского муниципального района (далее – муниципальный служащий) к совершению коррупционных правонарушений, организации проверки таких фактов и регистрации уведомлений.</w:t>
      </w:r>
    </w:p>
    <w:p w:rsidR="0004105C" w:rsidRPr="0004105C" w:rsidRDefault="0004105C" w:rsidP="0004105C">
      <w:pPr>
        <w:ind w:firstLine="709"/>
        <w:jc w:val="both"/>
        <w:rPr>
          <w:sz w:val="28"/>
          <w:szCs w:val="28"/>
        </w:rPr>
      </w:pPr>
      <w:r w:rsidRPr="0004105C">
        <w:rPr>
          <w:sz w:val="28"/>
          <w:szCs w:val="28"/>
        </w:rPr>
        <w:t xml:space="preserve">2. Уведомление подается письменно по форме согласно приложению к настоящему Порядку в отдел муниципальной службы администрации Смидовичского муниципального района (далее – отдел муниципальной службы), в том числе если муниципальный </w:t>
      </w:r>
      <w:proofErr w:type="gramStart"/>
      <w:r w:rsidRPr="0004105C">
        <w:rPr>
          <w:sz w:val="28"/>
          <w:szCs w:val="28"/>
        </w:rPr>
        <w:t>служащий  уже</w:t>
      </w:r>
      <w:proofErr w:type="gramEnd"/>
      <w:r w:rsidRPr="0004105C">
        <w:rPr>
          <w:sz w:val="28"/>
          <w:szCs w:val="28"/>
        </w:rPr>
        <w:t xml:space="preserve"> обратился по этому вопросу в органы прокуратуры или другие государственные органы.</w:t>
      </w:r>
    </w:p>
    <w:p w:rsidR="0004105C" w:rsidRPr="0004105C" w:rsidRDefault="0004105C" w:rsidP="0004105C">
      <w:pPr>
        <w:ind w:firstLine="709"/>
        <w:jc w:val="both"/>
        <w:rPr>
          <w:sz w:val="28"/>
          <w:szCs w:val="28"/>
        </w:rPr>
      </w:pPr>
      <w:r w:rsidRPr="0004105C">
        <w:rPr>
          <w:sz w:val="28"/>
          <w:szCs w:val="28"/>
        </w:rPr>
        <w:t>3. Муниципальный служащий обязан в течение одного рабочего дня, следующего за днем обращения к нему каких-либо лиц в целях склонения его к совершению коррупционных правонарушений, уведомить представителя нанимателя, органы прокуратуры или другие государственные органы обо всех случаях обращения к нему каких-либо лиц в целях склонения его к совершению коррупционных правонарушений.</w:t>
      </w:r>
    </w:p>
    <w:p w:rsidR="0004105C" w:rsidRPr="0004105C" w:rsidRDefault="0004105C" w:rsidP="0004105C">
      <w:pPr>
        <w:ind w:firstLine="709"/>
        <w:jc w:val="both"/>
        <w:rPr>
          <w:sz w:val="28"/>
          <w:szCs w:val="28"/>
        </w:rPr>
      </w:pPr>
      <w:r w:rsidRPr="0004105C">
        <w:rPr>
          <w:sz w:val="28"/>
          <w:szCs w:val="28"/>
        </w:rPr>
        <w:t>В случае нахождения муниципального служащего в командировке, в отпуске, вне места прохождения службы он обязан уведомить представителя нанимателя об указанных фактах в срок, установленный абзацем первым данного пункта, любым доступным способом, обеспечивающим возможность подтверждения факта такого уведомления.</w:t>
      </w:r>
    </w:p>
    <w:p w:rsidR="0004105C" w:rsidRPr="0004105C" w:rsidRDefault="0004105C" w:rsidP="0004105C">
      <w:pPr>
        <w:ind w:firstLine="709"/>
        <w:jc w:val="both"/>
        <w:rPr>
          <w:sz w:val="28"/>
          <w:szCs w:val="28"/>
        </w:rPr>
      </w:pPr>
      <w:r w:rsidRPr="0004105C">
        <w:rPr>
          <w:sz w:val="28"/>
          <w:szCs w:val="28"/>
        </w:rPr>
        <w:t>4. Уведомление должно содержать следующие сведения:</w:t>
      </w:r>
    </w:p>
    <w:p w:rsidR="0004105C" w:rsidRPr="0004105C" w:rsidRDefault="0004105C" w:rsidP="0004105C">
      <w:pPr>
        <w:ind w:firstLine="709"/>
        <w:jc w:val="both"/>
        <w:rPr>
          <w:sz w:val="28"/>
          <w:szCs w:val="28"/>
        </w:rPr>
      </w:pPr>
      <w:r w:rsidRPr="0004105C">
        <w:rPr>
          <w:sz w:val="28"/>
          <w:szCs w:val="28"/>
        </w:rPr>
        <w:lastRenderedPageBreak/>
        <w:t>- фамилия, имя, отчество, должность, адрес места жительства и телефон лица, направившего уведомление;</w:t>
      </w:r>
    </w:p>
    <w:p w:rsidR="0004105C" w:rsidRPr="0004105C" w:rsidRDefault="0004105C" w:rsidP="0004105C">
      <w:pPr>
        <w:ind w:firstLine="709"/>
        <w:jc w:val="both"/>
        <w:rPr>
          <w:sz w:val="28"/>
          <w:szCs w:val="28"/>
        </w:rPr>
      </w:pPr>
      <w:r w:rsidRPr="0004105C">
        <w:rPr>
          <w:sz w:val="28"/>
          <w:szCs w:val="28"/>
        </w:rPr>
        <w:t>- описание обстоятельств, при которых стало известно о случаях обращения к муниципальному служащему в связи с исполнением им служебных обязанностей каких-либо лиц в целях склонения его к совершению коррупционных правонарушений (дата, место, время, другие условия) (в случае подачи уведомления муниципальным служащим, названным в пункте 7 настоящего Порядка, указываются фамилия, имя, отчество и должность муниципального служащего, которого склоняют к совершению коррупционных правонарушений);</w:t>
      </w:r>
    </w:p>
    <w:p w:rsidR="0004105C" w:rsidRPr="0004105C" w:rsidRDefault="0004105C" w:rsidP="0004105C">
      <w:pPr>
        <w:ind w:firstLine="709"/>
        <w:jc w:val="both"/>
        <w:rPr>
          <w:sz w:val="28"/>
          <w:szCs w:val="28"/>
        </w:rPr>
      </w:pPr>
      <w:r w:rsidRPr="0004105C">
        <w:rPr>
          <w:sz w:val="28"/>
          <w:szCs w:val="28"/>
        </w:rPr>
        <w:t>- подробные сведения о коррупционных правонарушениях, которые должен был бы совершить муниципальный служащий по просьбе обратившихся к нему лиц;</w:t>
      </w:r>
    </w:p>
    <w:p w:rsidR="0004105C" w:rsidRPr="0004105C" w:rsidRDefault="0004105C" w:rsidP="0004105C">
      <w:pPr>
        <w:ind w:firstLine="709"/>
        <w:jc w:val="both"/>
        <w:rPr>
          <w:sz w:val="28"/>
          <w:szCs w:val="28"/>
        </w:rPr>
      </w:pPr>
      <w:r w:rsidRPr="0004105C">
        <w:rPr>
          <w:sz w:val="28"/>
          <w:szCs w:val="28"/>
        </w:rPr>
        <w:t>- все известные сведения о физическом (юридическом) лице, склоняющем муниципального служащего к коррупционному правонарушению;</w:t>
      </w:r>
    </w:p>
    <w:p w:rsidR="0004105C" w:rsidRPr="0004105C" w:rsidRDefault="0004105C" w:rsidP="0004105C">
      <w:pPr>
        <w:ind w:firstLine="709"/>
        <w:jc w:val="both"/>
        <w:rPr>
          <w:sz w:val="28"/>
          <w:szCs w:val="28"/>
        </w:rPr>
      </w:pPr>
      <w:r w:rsidRPr="0004105C">
        <w:rPr>
          <w:sz w:val="28"/>
          <w:szCs w:val="28"/>
        </w:rPr>
        <w:t>- описание способа и обстоятельств склонения муниципального служащего к совершению коррупционного правонарушения;</w:t>
      </w:r>
    </w:p>
    <w:p w:rsidR="0004105C" w:rsidRPr="0004105C" w:rsidRDefault="0004105C" w:rsidP="0004105C">
      <w:pPr>
        <w:ind w:firstLine="709"/>
        <w:jc w:val="both"/>
        <w:rPr>
          <w:sz w:val="28"/>
          <w:szCs w:val="28"/>
        </w:rPr>
      </w:pPr>
      <w:r w:rsidRPr="0004105C">
        <w:rPr>
          <w:sz w:val="28"/>
          <w:szCs w:val="28"/>
        </w:rPr>
        <w:t>- подпись и дата составления уведомления.</w:t>
      </w:r>
    </w:p>
    <w:p w:rsidR="0004105C" w:rsidRPr="0004105C" w:rsidRDefault="0004105C" w:rsidP="0004105C">
      <w:pPr>
        <w:ind w:firstLine="709"/>
        <w:jc w:val="both"/>
        <w:rPr>
          <w:sz w:val="28"/>
          <w:szCs w:val="28"/>
        </w:rPr>
      </w:pPr>
      <w:r w:rsidRPr="0004105C">
        <w:rPr>
          <w:sz w:val="28"/>
          <w:szCs w:val="28"/>
        </w:rPr>
        <w:t>К уведомлению прилагаются все имеющиеся материалы, подтверждающие обстоятельства обращения каких-либо лиц в целях склонения муниципального служащего к совершению коррупционных правонарушений.</w:t>
      </w:r>
    </w:p>
    <w:p w:rsidR="0004105C" w:rsidRPr="0004105C" w:rsidRDefault="0004105C" w:rsidP="0004105C">
      <w:pPr>
        <w:ind w:firstLine="709"/>
        <w:jc w:val="both"/>
        <w:rPr>
          <w:sz w:val="28"/>
          <w:szCs w:val="28"/>
        </w:rPr>
      </w:pPr>
      <w:r w:rsidRPr="0004105C">
        <w:rPr>
          <w:sz w:val="28"/>
          <w:szCs w:val="28"/>
        </w:rPr>
        <w:t>5. Уведомление подлежит обязательной незамедлительной регистрации в специальном журнале, который должен быть прошит и пронумерован.</w:t>
      </w:r>
    </w:p>
    <w:p w:rsidR="0004105C" w:rsidRPr="0004105C" w:rsidRDefault="0004105C" w:rsidP="0004105C">
      <w:pPr>
        <w:ind w:firstLine="709"/>
        <w:jc w:val="both"/>
        <w:rPr>
          <w:sz w:val="28"/>
          <w:szCs w:val="28"/>
        </w:rPr>
      </w:pPr>
      <w:r w:rsidRPr="0004105C">
        <w:rPr>
          <w:sz w:val="28"/>
          <w:szCs w:val="28"/>
        </w:rPr>
        <w:t>Ведение журнала возлагается на начальника отдела муниципальной службы (в его отсутствие на заместителя начальника отдела муниципальной службы).</w:t>
      </w:r>
    </w:p>
    <w:p w:rsidR="0004105C" w:rsidRPr="0004105C" w:rsidRDefault="0004105C" w:rsidP="0004105C">
      <w:pPr>
        <w:ind w:firstLine="709"/>
        <w:jc w:val="both"/>
        <w:rPr>
          <w:sz w:val="28"/>
          <w:szCs w:val="28"/>
        </w:rPr>
      </w:pPr>
      <w:r w:rsidRPr="0004105C">
        <w:rPr>
          <w:sz w:val="28"/>
          <w:szCs w:val="28"/>
        </w:rPr>
        <w:t>Запрещается отражать в журнале ставшие известными сведения о частной жизни муниципального служащего, подавшего уведомление, его личной и семейной тайнах, а также иную конфиденциальную информацию, охраняемую законом.</w:t>
      </w:r>
    </w:p>
    <w:p w:rsidR="0004105C" w:rsidRPr="0004105C" w:rsidRDefault="0004105C" w:rsidP="0004105C">
      <w:pPr>
        <w:ind w:firstLine="709"/>
        <w:jc w:val="both"/>
        <w:rPr>
          <w:sz w:val="28"/>
          <w:szCs w:val="28"/>
        </w:rPr>
      </w:pPr>
      <w:r w:rsidRPr="0004105C">
        <w:rPr>
          <w:sz w:val="28"/>
          <w:szCs w:val="28"/>
        </w:rPr>
        <w:t>Отказ в регистрации уведомления не допускается.</w:t>
      </w:r>
    </w:p>
    <w:p w:rsidR="0004105C" w:rsidRPr="0004105C" w:rsidRDefault="0004105C" w:rsidP="0004105C">
      <w:pPr>
        <w:ind w:firstLine="709"/>
        <w:jc w:val="both"/>
        <w:rPr>
          <w:sz w:val="28"/>
          <w:szCs w:val="28"/>
        </w:rPr>
      </w:pPr>
      <w:r w:rsidRPr="0004105C">
        <w:rPr>
          <w:sz w:val="28"/>
          <w:szCs w:val="28"/>
        </w:rPr>
        <w:t>6. Конфиденциальность содержащихся в уведомлении сведений обеспечивается отделом муниципальной службы.</w:t>
      </w:r>
    </w:p>
    <w:p w:rsidR="0004105C" w:rsidRPr="0004105C" w:rsidRDefault="0004105C" w:rsidP="0004105C">
      <w:pPr>
        <w:ind w:firstLine="709"/>
        <w:jc w:val="both"/>
        <w:rPr>
          <w:sz w:val="28"/>
          <w:szCs w:val="28"/>
        </w:rPr>
      </w:pPr>
      <w:r w:rsidRPr="0004105C">
        <w:rPr>
          <w:sz w:val="28"/>
          <w:szCs w:val="28"/>
        </w:rPr>
        <w:t>7. Муниципальный служащий, которому стало известно о фактах обращения каких-либо лиц к иным муниципальным служащим в связи с исполнением ими служебных обязанностей в целях склонения их к совершению коррупционных правонарушений, вправе уведомлять об этом представителя нанимателя, органы прокуратуры или другие государственные органы в порядке, аналогичном настоящему Порядку.</w:t>
      </w:r>
    </w:p>
    <w:p w:rsidR="0004105C" w:rsidRPr="0004105C" w:rsidRDefault="0004105C" w:rsidP="0004105C">
      <w:pPr>
        <w:ind w:firstLine="709"/>
        <w:jc w:val="both"/>
        <w:rPr>
          <w:sz w:val="28"/>
          <w:szCs w:val="28"/>
        </w:rPr>
      </w:pPr>
      <w:r w:rsidRPr="0004105C">
        <w:rPr>
          <w:sz w:val="28"/>
          <w:szCs w:val="28"/>
        </w:rPr>
        <w:t>8. Проверка сведений о случаях обращения каких-либо лиц к муниципальному служащему в связи с исполнением им служебных обязанностей в целях склонения его к совершению коррупционных правонарушений или о ставших ему известными фактах обращения каких-</w:t>
      </w:r>
      <w:r w:rsidRPr="0004105C">
        <w:rPr>
          <w:sz w:val="28"/>
          <w:szCs w:val="28"/>
        </w:rPr>
        <w:lastRenderedPageBreak/>
        <w:t>либо лиц к иным муниципальным служащим в связи с исполнением ими служебных обязанностей в целях склонения их к совершению коррупционных правонарушений осуществляется сотрудником отдела муниципальной службы в течение 3 рабочих дней со дня регистрации уведомления.</w:t>
      </w:r>
    </w:p>
    <w:p w:rsidR="0004105C" w:rsidRPr="0004105C" w:rsidRDefault="0004105C" w:rsidP="0004105C">
      <w:pPr>
        <w:ind w:firstLine="709"/>
        <w:jc w:val="both"/>
        <w:rPr>
          <w:sz w:val="28"/>
          <w:szCs w:val="28"/>
        </w:rPr>
      </w:pPr>
      <w:r w:rsidRPr="0004105C">
        <w:rPr>
          <w:sz w:val="28"/>
          <w:szCs w:val="28"/>
        </w:rPr>
        <w:t>При проведении проверки сведений, указанных в уведомлении (далее - проверка), отделом муниципальной службы обеспечивается соблюдение конституционных прав и свобод человека и гражданина, конфиденциальность содержащейся в уведомлении и прилагаемых к нему материалах информации.</w:t>
      </w:r>
    </w:p>
    <w:p w:rsidR="0004105C" w:rsidRPr="0004105C" w:rsidRDefault="0004105C" w:rsidP="0004105C">
      <w:pPr>
        <w:ind w:firstLine="709"/>
        <w:jc w:val="both"/>
        <w:rPr>
          <w:sz w:val="28"/>
          <w:szCs w:val="28"/>
        </w:rPr>
      </w:pPr>
      <w:r w:rsidRPr="0004105C">
        <w:rPr>
          <w:sz w:val="28"/>
          <w:szCs w:val="28"/>
        </w:rPr>
        <w:t>9. Результаты проверки оформляются в виде информации на имя представителя нанимателя муниципального служащего, подавшего уведомление, которая подписывается начальником отдела муниципальной службы.</w:t>
      </w:r>
    </w:p>
    <w:p w:rsidR="0004105C" w:rsidRPr="0004105C" w:rsidRDefault="0004105C" w:rsidP="0004105C">
      <w:pPr>
        <w:ind w:firstLine="709"/>
        <w:jc w:val="both"/>
        <w:rPr>
          <w:sz w:val="28"/>
          <w:szCs w:val="28"/>
        </w:rPr>
      </w:pPr>
      <w:r w:rsidRPr="0004105C">
        <w:rPr>
          <w:sz w:val="28"/>
          <w:szCs w:val="28"/>
        </w:rPr>
        <w:t>10. Информация о результатах проверки с приложением уведомления и материалов проверки (пояснения муниципального служащего, иные представленные материалы - при наличии) в срок не позднее трех дней со дня окончания проверки представляются представителю нанимателя муниципального служащего, подавшего уведомление, для принятия решения о направлении уведомления и материалов проверки в органы прокуратуры или другие государственные органы в соответствии с их компетенцией.</w:t>
      </w:r>
    </w:p>
    <w:p w:rsidR="0004105C" w:rsidRPr="0004105C" w:rsidRDefault="0004105C" w:rsidP="0004105C">
      <w:pPr>
        <w:ind w:firstLine="709"/>
        <w:jc w:val="both"/>
        <w:rPr>
          <w:sz w:val="28"/>
          <w:szCs w:val="28"/>
        </w:rPr>
      </w:pPr>
      <w:r w:rsidRPr="0004105C">
        <w:rPr>
          <w:sz w:val="28"/>
          <w:szCs w:val="28"/>
        </w:rPr>
        <w:t>11. Информация о результатах проверки, уведомление и материалы проверки направляются в органы прокуратуры или другие государственные органы в соответствии с их компетенцией, о чем извещается муниципальный служащий, представивший уведомление. По решению представителя нанимателя информация о результатах проверки, уведомление и материалы проверки могут направляться как во все указанные органы одновременно, так и в один из них согласно его компетенции.</w:t>
      </w:r>
    </w:p>
    <w:p w:rsidR="0004105C" w:rsidRPr="0004105C" w:rsidRDefault="0004105C" w:rsidP="0004105C">
      <w:pPr>
        <w:ind w:firstLine="709"/>
        <w:jc w:val="both"/>
        <w:rPr>
          <w:sz w:val="28"/>
          <w:szCs w:val="28"/>
        </w:rPr>
      </w:pPr>
      <w:r w:rsidRPr="0004105C">
        <w:rPr>
          <w:sz w:val="28"/>
          <w:szCs w:val="28"/>
        </w:rPr>
        <w:t>12. Муниципальный служащий, уведомивший представителя нанимателя, органы прокуратуры или другие государственные органы о фактах обращения в целях склонения его к совершению коррупционного правонарушения, о фактах совершения другими муниципальными служащими коррупционных правонарушений, непредставления сведений либо представления заведомо недостоверных или неполных сведений о доходах, об имуществе и обязательствах имущественного характера, находится под защитой государства в соответствии с законодательством Российской Федерации.</w:t>
      </w:r>
    </w:p>
    <w:p w:rsidR="0004105C" w:rsidRPr="0004105C" w:rsidRDefault="0004105C" w:rsidP="0004105C">
      <w:pPr>
        <w:ind w:firstLine="709"/>
        <w:jc w:val="both"/>
        <w:rPr>
          <w:sz w:val="28"/>
          <w:szCs w:val="28"/>
        </w:rPr>
      </w:pPr>
      <w:r w:rsidRPr="0004105C">
        <w:rPr>
          <w:sz w:val="28"/>
          <w:szCs w:val="28"/>
        </w:rPr>
        <w:t xml:space="preserve">13. К муниципальному служащему, уведомившему органы прокуратуры или другие государственные органы о фактах обращения в целях склонения его к совершению коррупционных правонарушений, о фактах обращения каких-либо лиц к иным муниципальным служащим в связи с исполнением ими служебных обязанностей в целях склонения их к совершению коррупционных правонарушений, меры дисциплинарной ответственности в случае совершения этим лицом дисциплинарного проступка в течение года после указанного уведомления применяются только по итогам рассмотрения соответствующего вопроса на заседании комиссии по соблюдению требований к служебному поведению и урегулированию конфликта интересов </w:t>
      </w:r>
      <w:r w:rsidRPr="0004105C">
        <w:rPr>
          <w:sz w:val="28"/>
          <w:szCs w:val="28"/>
        </w:rPr>
        <w:lastRenderedPageBreak/>
        <w:t>(далее - комиссия). В таком заседании комиссии может принимать участие прокурор. Председатель комиссии представляет прокурору, осуществляющему надзор за соблюдением законодательства о муниципальной службе или законодательстве о труде, необходимые материалы не менее чем за пять рабочих дней до дня заседания комиссии.</w:t>
      </w:r>
    </w:p>
    <w:p w:rsidR="0004105C" w:rsidRPr="0004105C" w:rsidRDefault="0004105C" w:rsidP="0004105C">
      <w:pPr>
        <w:ind w:firstLine="709"/>
        <w:jc w:val="both"/>
        <w:rPr>
          <w:sz w:val="28"/>
          <w:szCs w:val="28"/>
        </w:rPr>
      </w:pPr>
    </w:p>
    <w:p w:rsidR="0004105C" w:rsidRPr="0004105C" w:rsidRDefault="0004105C" w:rsidP="0004105C">
      <w:pPr>
        <w:widowControl w:val="0"/>
        <w:autoSpaceDE w:val="0"/>
        <w:autoSpaceDN w:val="0"/>
        <w:adjustRightInd w:val="0"/>
        <w:jc w:val="both"/>
        <w:rPr>
          <w:rFonts w:eastAsiaTheme="minorEastAsia"/>
          <w14:ligatures w14:val="standardContextual"/>
        </w:rPr>
      </w:pPr>
    </w:p>
    <w:p w:rsidR="0004105C" w:rsidRPr="0004105C" w:rsidRDefault="0004105C" w:rsidP="0004105C">
      <w:pPr>
        <w:widowControl w:val="0"/>
        <w:autoSpaceDE w:val="0"/>
        <w:autoSpaceDN w:val="0"/>
        <w:adjustRightInd w:val="0"/>
        <w:jc w:val="both"/>
        <w:rPr>
          <w:rFonts w:eastAsiaTheme="minorEastAsia"/>
          <w14:ligatures w14:val="standardContextual"/>
        </w:rPr>
      </w:pPr>
    </w:p>
    <w:p w:rsidR="0004105C" w:rsidRPr="0004105C" w:rsidRDefault="0004105C" w:rsidP="0004105C">
      <w:pPr>
        <w:widowControl w:val="0"/>
        <w:autoSpaceDE w:val="0"/>
        <w:autoSpaceDN w:val="0"/>
        <w:adjustRightInd w:val="0"/>
        <w:jc w:val="both"/>
        <w:rPr>
          <w:rFonts w:eastAsiaTheme="minorEastAsia"/>
          <w14:ligatures w14:val="standardContextual"/>
        </w:rPr>
      </w:pPr>
    </w:p>
    <w:p w:rsidR="0004105C" w:rsidRPr="0004105C" w:rsidRDefault="0004105C" w:rsidP="0004105C">
      <w:pPr>
        <w:widowControl w:val="0"/>
        <w:autoSpaceDE w:val="0"/>
        <w:autoSpaceDN w:val="0"/>
        <w:adjustRightInd w:val="0"/>
        <w:jc w:val="both"/>
        <w:rPr>
          <w:rFonts w:eastAsiaTheme="minorEastAsia"/>
          <w14:ligatures w14:val="standardContextual"/>
        </w:rPr>
      </w:pPr>
    </w:p>
    <w:p w:rsidR="0004105C" w:rsidRPr="0004105C" w:rsidRDefault="0004105C" w:rsidP="0004105C">
      <w:pPr>
        <w:widowControl w:val="0"/>
        <w:autoSpaceDE w:val="0"/>
        <w:autoSpaceDN w:val="0"/>
        <w:adjustRightInd w:val="0"/>
        <w:jc w:val="both"/>
        <w:rPr>
          <w:rFonts w:eastAsiaTheme="minorEastAsia"/>
          <w14:ligatures w14:val="standardContextual"/>
        </w:rPr>
      </w:pPr>
    </w:p>
    <w:p w:rsidR="0004105C" w:rsidRPr="0004105C" w:rsidRDefault="0004105C" w:rsidP="0004105C">
      <w:pPr>
        <w:widowControl w:val="0"/>
        <w:autoSpaceDE w:val="0"/>
        <w:autoSpaceDN w:val="0"/>
        <w:adjustRightInd w:val="0"/>
        <w:jc w:val="both"/>
        <w:rPr>
          <w:rFonts w:eastAsiaTheme="minorEastAsia"/>
          <w14:ligatures w14:val="standardContextual"/>
        </w:rPr>
      </w:pPr>
    </w:p>
    <w:p w:rsidR="0004105C" w:rsidRPr="0004105C" w:rsidRDefault="0004105C" w:rsidP="0004105C">
      <w:pPr>
        <w:widowControl w:val="0"/>
        <w:autoSpaceDE w:val="0"/>
        <w:autoSpaceDN w:val="0"/>
        <w:adjustRightInd w:val="0"/>
        <w:jc w:val="both"/>
        <w:rPr>
          <w:rFonts w:eastAsiaTheme="minorEastAsia"/>
          <w14:ligatures w14:val="standardContextual"/>
        </w:rPr>
      </w:pPr>
    </w:p>
    <w:p w:rsidR="0004105C" w:rsidRPr="0004105C" w:rsidRDefault="0004105C" w:rsidP="0004105C">
      <w:pPr>
        <w:widowControl w:val="0"/>
        <w:autoSpaceDE w:val="0"/>
        <w:autoSpaceDN w:val="0"/>
        <w:adjustRightInd w:val="0"/>
        <w:jc w:val="both"/>
        <w:rPr>
          <w:rFonts w:eastAsiaTheme="minorEastAsia"/>
          <w14:ligatures w14:val="standardContextual"/>
        </w:rPr>
      </w:pPr>
    </w:p>
    <w:p w:rsidR="0004105C" w:rsidRPr="0004105C" w:rsidRDefault="0004105C" w:rsidP="0004105C">
      <w:pPr>
        <w:widowControl w:val="0"/>
        <w:autoSpaceDE w:val="0"/>
        <w:autoSpaceDN w:val="0"/>
        <w:adjustRightInd w:val="0"/>
        <w:jc w:val="both"/>
        <w:rPr>
          <w:rFonts w:eastAsiaTheme="minorEastAsia"/>
          <w14:ligatures w14:val="standardContextual"/>
        </w:rPr>
      </w:pPr>
    </w:p>
    <w:p w:rsidR="0004105C" w:rsidRPr="0004105C" w:rsidRDefault="0004105C" w:rsidP="0004105C">
      <w:pPr>
        <w:widowControl w:val="0"/>
        <w:autoSpaceDE w:val="0"/>
        <w:autoSpaceDN w:val="0"/>
        <w:adjustRightInd w:val="0"/>
        <w:jc w:val="both"/>
        <w:rPr>
          <w:rFonts w:eastAsiaTheme="minorEastAsia"/>
          <w14:ligatures w14:val="standardContextual"/>
        </w:rPr>
      </w:pPr>
    </w:p>
    <w:p w:rsidR="0004105C" w:rsidRPr="0004105C" w:rsidRDefault="0004105C" w:rsidP="0004105C">
      <w:pPr>
        <w:widowControl w:val="0"/>
        <w:autoSpaceDE w:val="0"/>
        <w:autoSpaceDN w:val="0"/>
        <w:adjustRightInd w:val="0"/>
        <w:jc w:val="both"/>
        <w:rPr>
          <w:rFonts w:eastAsiaTheme="minorEastAsia"/>
          <w14:ligatures w14:val="standardContextual"/>
        </w:rPr>
      </w:pPr>
    </w:p>
    <w:p w:rsidR="0004105C" w:rsidRPr="0004105C" w:rsidRDefault="0004105C" w:rsidP="0004105C">
      <w:pPr>
        <w:widowControl w:val="0"/>
        <w:autoSpaceDE w:val="0"/>
        <w:autoSpaceDN w:val="0"/>
        <w:adjustRightInd w:val="0"/>
        <w:jc w:val="both"/>
        <w:rPr>
          <w:rFonts w:eastAsiaTheme="minorEastAsia"/>
          <w14:ligatures w14:val="standardContextual"/>
        </w:rPr>
      </w:pPr>
    </w:p>
    <w:p w:rsidR="0004105C" w:rsidRPr="0004105C" w:rsidRDefault="0004105C" w:rsidP="0004105C">
      <w:pPr>
        <w:widowControl w:val="0"/>
        <w:autoSpaceDE w:val="0"/>
        <w:autoSpaceDN w:val="0"/>
        <w:adjustRightInd w:val="0"/>
        <w:jc w:val="both"/>
        <w:rPr>
          <w:rFonts w:eastAsiaTheme="minorEastAsia"/>
          <w14:ligatures w14:val="standardContextual"/>
        </w:rPr>
      </w:pPr>
    </w:p>
    <w:p w:rsidR="0004105C" w:rsidRPr="0004105C" w:rsidRDefault="0004105C" w:rsidP="0004105C">
      <w:pPr>
        <w:widowControl w:val="0"/>
        <w:autoSpaceDE w:val="0"/>
        <w:autoSpaceDN w:val="0"/>
        <w:adjustRightInd w:val="0"/>
        <w:jc w:val="both"/>
        <w:rPr>
          <w:rFonts w:eastAsiaTheme="minorEastAsia"/>
          <w14:ligatures w14:val="standardContextual"/>
        </w:rPr>
      </w:pPr>
    </w:p>
    <w:p w:rsidR="0004105C" w:rsidRPr="0004105C" w:rsidRDefault="0004105C" w:rsidP="0004105C">
      <w:pPr>
        <w:widowControl w:val="0"/>
        <w:autoSpaceDE w:val="0"/>
        <w:autoSpaceDN w:val="0"/>
        <w:adjustRightInd w:val="0"/>
        <w:jc w:val="both"/>
        <w:rPr>
          <w:rFonts w:eastAsiaTheme="minorEastAsia"/>
          <w14:ligatures w14:val="standardContextual"/>
        </w:rPr>
      </w:pPr>
    </w:p>
    <w:p w:rsidR="0004105C" w:rsidRPr="0004105C" w:rsidRDefault="0004105C" w:rsidP="0004105C">
      <w:pPr>
        <w:widowControl w:val="0"/>
        <w:autoSpaceDE w:val="0"/>
        <w:autoSpaceDN w:val="0"/>
        <w:adjustRightInd w:val="0"/>
        <w:jc w:val="both"/>
        <w:rPr>
          <w:rFonts w:eastAsiaTheme="minorEastAsia"/>
          <w14:ligatures w14:val="standardContextual"/>
        </w:rPr>
      </w:pPr>
    </w:p>
    <w:p w:rsidR="0004105C" w:rsidRPr="0004105C" w:rsidRDefault="0004105C" w:rsidP="0004105C">
      <w:pPr>
        <w:widowControl w:val="0"/>
        <w:autoSpaceDE w:val="0"/>
        <w:autoSpaceDN w:val="0"/>
        <w:adjustRightInd w:val="0"/>
        <w:jc w:val="both"/>
        <w:rPr>
          <w:rFonts w:eastAsiaTheme="minorEastAsia"/>
          <w14:ligatures w14:val="standardContextual"/>
        </w:rPr>
      </w:pPr>
    </w:p>
    <w:p w:rsidR="0004105C" w:rsidRPr="0004105C" w:rsidRDefault="0004105C" w:rsidP="0004105C">
      <w:pPr>
        <w:widowControl w:val="0"/>
        <w:autoSpaceDE w:val="0"/>
        <w:autoSpaceDN w:val="0"/>
        <w:adjustRightInd w:val="0"/>
        <w:jc w:val="both"/>
        <w:rPr>
          <w:rFonts w:eastAsiaTheme="minorEastAsia"/>
          <w14:ligatures w14:val="standardContextual"/>
        </w:rPr>
      </w:pPr>
    </w:p>
    <w:p w:rsidR="0004105C" w:rsidRPr="0004105C" w:rsidRDefault="0004105C" w:rsidP="0004105C">
      <w:pPr>
        <w:widowControl w:val="0"/>
        <w:autoSpaceDE w:val="0"/>
        <w:autoSpaceDN w:val="0"/>
        <w:adjustRightInd w:val="0"/>
        <w:jc w:val="both"/>
        <w:rPr>
          <w:rFonts w:eastAsiaTheme="minorEastAsia"/>
          <w14:ligatures w14:val="standardContextual"/>
        </w:rPr>
      </w:pPr>
    </w:p>
    <w:p w:rsidR="0004105C" w:rsidRPr="0004105C" w:rsidRDefault="0004105C" w:rsidP="0004105C">
      <w:pPr>
        <w:widowControl w:val="0"/>
        <w:autoSpaceDE w:val="0"/>
        <w:autoSpaceDN w:val="0"/>
        <w:adjustRightInd w:val="0"/>
        <w:jc w:val="both"/>
        <w:rPr>
          <w:rFonts w:eastAsiaTheme="minorEastAsia"/>
          <w14:ligatures w14:val="standardContextual"/>
        </w:rPr>
      </w:pPr>
    </w:p>
    <w:p w:rsidR="0004105C" w:rsidRPr="0004105C" w:rsidRDefault="0004105C" w:rsidP="0004105C">
      <w:pPr>
        <w:widowControl w:val="0"/>
        <w:autoSpaceDE w:val="0"/>
        <w:autoSpaceDN w:val="0"/>
        <w:adjustRightInd w:val="0"/>
        <w:jc w:val="both"/>
        <w:rPr>
          <w:rFonts w:eastAsiaTheme="minorEastAsia"/>
          <w14:ligatures w14:val="standardContextual"/>
        </w:rPr>
      </w:pPr>
    </w:p>
    <w:p w:rsidR="0004105C" w:rsidRPr="0004105C" w:rsidRDefault="0004105C" w:rsidP="0004105C">
      <w:pPr>
        <w:widowControl w:val="0"/>
        <w:autoSpaceDE w:val="0"/>
        <w:autoSpaceDN w:val="0"/>
        <w:adjustRightInd w:val="0"/>
        <w:jc w:val="both"/>
        <w:rPr>
          <w:rFonts w:eastAsiaTheme="minorEastAsia"/>
          <w14:ligatures w14:val="standardContextual"/>
        </w:rPr>
      </w:pPr>
    </w:p>
    <w:p w:rsidR="0004105C" w:rsidRPr="0004105C" w:rsidRDefault="0004105C" w:rsidP="0004105C">
      <w:pPr>
        <w:widowControl w:val="0"/>
        <w:autoSpaceDE w:val="0"/>
        <w:autoSpaceDN w:val="0"/>
        <w:adjustRightInd w:val="0"/>
        <w:jc w:val="both"/>
        <w:rPr>
          <w:rFonts w:eastAsiaTheme="minorEastAsia"/>
          <w14:ligatures w14:val="standardContextual"/>
        </w:rPr>
      </w:pPr>
    </w:p>
    <w:p w:rsidR="0004105C" w:rsidRPr="0004105C" w:rsidRDefault="0004105C" w:rsidP="0004105C">
      <w:pPr>
        <w:widowControl w:val="0"/>
        <w:autoSpaceDE w:val="0"/>
        <w:autoSpaceDN w:val="0"/>
        <w:adjustRightInd w:val="0"/>
        <w:jc w:val="both"/>
        <w:rPr>
          <w:rFonts w:eastAsiaTheme="minorEastAsia"/>
          <w14:ligatures w14:val="standardContextual"/>
        </w:rPr>
      </w:pPr>
    </w:p>
    <w:p w:rsidR="0004105C" w:rsidRPr="0004105C" w:rsidRDefault="0004105C" w:rsidP="0004105C">
      <w:pPr>
        <w:widowControl w:val="0"/>
        <w:autoSpaceDE w:val="0"/>
        <w:autoSpaceDN w:val="0"/>
        <w:adjustRightInd w:val="0"/>
        <w:jc w:val="both"/>
        <w:rPr>
          <w:rFonts w:eastAsiaTheme="minorEastAsia"/>
          <w14:ligatures w14:val="standardContextual"/>
        </w:rPr>
      </w:pPr>
    </w:p>
    <w:p w:rsidR="0004105C" w:rsidRPr="0004105C" w:rsidRDefault="0004105C" w:rsidP="0004105C">
      <w:pPr>
        <w:widowControl w:val="0"/>
        <w:autoSpaceDE w:val="0"/>
        <w:autoSpaceDN w:val="0"/>
        <w:adjustRightInd w:val="0"/>
        <w:jc w:val="both"/>
        <w:rPr>
          <w:rFonts w:eastAsiaTheme="minorEastAsia"/>
          <w14:ligatures w14:val="standardContextual"/>
        </w:rPr>
      </w:pPr>
    </w:p>
    <w:p w:rsidR="0004105C" w:rsidRPr="0004105C" w:rsidRDefault="0004105C" w:rsidP="0004105C">
      <w:pPr>
        <w:widowControl w:val="0"/>
        <w:autoSpaceDE w:val="0"/>
        <w:autoSpaceDN w:val="0"/>
        <w:adjustRightInd w:val="0"/>
        <w:jc w:val="both"/>
        <w:rPr>
          <w:rFonts w:eastAsiaTheme="minorEastAsia"/>
          <w14:ligatures w14:val="standardContextual"/>
        </w:rPr>
      </w:pPr>
    </w:p>
    <w:p w:rsidR="0004105C" w:rsidRPr="0004105C" w:rsidRDefault="0004105C" w:rsidP="0004105C">
      <w:pPr>
        <w:widowControl w:val="0"/>
        <w:autoSpaceDE w:val="0"/>
        <w:autoSpaceDN w:val="0"/>
        <w:adjustRightInd w:val="0"/>
        <w:jc w:val="both"/>
        <w:rPr>
          <w:rFonts w:eastAsiaTheme="minorEastAsia"/>
          <w14:ligatures w14:val="standardContextual"/>
        </w:rPr>
      </w:pPr>
    </w:p>
    <w:p w:rsidR="0004105C" w:rsidRPr="0004105C" w:rsidRDefault="0004105C" w:rsidP="0004105C">
      <w:pPr>
        <w:widowControl w:val="0"/>
        <w:autoSpaceDE w:val="0"/>
        <w:autoSpaceDN w:val="0"/>
        <w:adjustRightInd w:val="0"/>
        <w:jc w:val="both"/>
        <w:rPr>
          <w:rFonts w:eastAsiaTheme="minorEastAsia"/>
          <w14:ligatures w14:val="standardContextual"/>
        </w:rPr>
      </w:pPr>
    </w:p>
    <w:p w:rsidR="0004105C" w:rsidRPr="0004105C" w:rsidRDefault="0004105C" w:rsidP="0004105C">
      <w:pPr>
        <w:widowControl w:val="0"/>
        <w:autoSpaceDE w:val="0"/>
        <w:autoSpaceDN w:val="0"/>
        <w:adjustRightInd w:val="0"/>
        <w:jc w:val="both"/>
        <w:rPr>
          <w:rFonts w:eastAsiaTheme="minorEastAsia"/>
          <w14:ligatures w14:val="standardContextual"/>
        </w:rPr>
      </w:pPr>
    </w:p>
    <w:p w:rsidR="0004105C" w:rsidRPr="0004105C" w:rsidRDefault="0004105C" w:rsidP="0004105C">
      <w:pPr>
        <w:widowControl w:val="0"/>
        <w:autoSpaceDE w:val="0"/>
        <w:autoSpaceDN w:val="0"/>
        <w:adjustRightInd w:val="0"/>
        <w:jc w:val="both"/>
        <w:rPr>
          <w:rFonts w:eastAsiaTheme="minorEastAsia"/>
          <w14:ligatures w14:val="standardContextual"/>
        </w:rPr>
      </w:pPr>
    </w:p>
    <w:p w:rsidR="0004105C" w:rsidRPr="0004105C" w:rsidRDefault="0004105C" w:rsidP="0004105C">
      <w:pPr>
        <w:widowControl w:val="0"/>
        <w:autoSpaceDE w:val="0"/>
        <w:autoSpaceDN w:val="0"/>
        <w:adjustRightInd w:val="0"/>
        <w:jc w:val="both"/>
        <w:rPr>
          <w:rFonts w:eastAsiaTheme="minorEastAsia"/>
          <w14:ligatures w14:val="standardContextual"/>
        </w:rPr>
      </w:pPr>
    </w:p>
    <w:p w:rsidR="0004105C" w:rsidRPr="0004105C" w:rsidRDefault="0004105C" w:rsidP="0004105C">
      <w:pPr>
        <w:widowControl w:val="0"/>
        <w:autoSpaceDE w:val="0"/>
        <w:autoSpaceDN w:val="0"/>
        <w:adjustRightInd w:val="0"/>
        <w:jc w:val="both"/>
        <w:rPr>
          <w:rFonts w:eastAsiaTheme="minorEastAsia"/>
          <w14:ligatures w14:val="standardContextual"/>
        </w:rPr>
      </w:pPr>
    </w:p>
    <w:p w:rsidR="0004105C" w:rsidRPr="0004105C" w:rsidRDefault="0004105C" w:rsidP="0004105C">
      <w:pPr>
        <w:widowControl w:val="0"/>
        <w:autoSpaceDE w:val="0"/>
        <w:autoSpaceDN w:val="0"/>
        <w:adjustRightInd w:val="0"/>
        <w:jc w:val="both"/>
        <w:rPr>
          <w:rFonts w:eastAsiaTheme="minorEastAsia"/>
          <w14:ligatures w14:val="standardContextual"/>
        </w:rPr>
      </w:pPr>
    </w:p>
    <w:p w:rsidR="0004105C" w:rsidRPr="0004105C" w:rsidRDefault="0004105C" w:rsidP="0004105C">
      <w:pPr>
        <w:widowControl w:val="0"/>
        <w:autoSpaceDE w:val="0"/>
        <w:autoSpaceDN w:val="0"/>
        <w:adjustRightInd w:val="0"/>
        <w:jc w:val="both"/>
        <w:rPr>
          <w:rFonts w:eastAsiaTheme="minorEastAsia"/>
          <w14:ligatures w14:val="standardContextual"/>
        </w:rPr>
      </w:pPr>
    </w:p>
    <w:p w:rsidR="0004105C" w:rsidRPr="0004105C" w:rsidRDefault="0004105C" w:rsidP="0004105C">
      <w:pPr>
        <w:widowControl w:val="0"/>
        <w:autoSpaceDE w:val="0"/>
        <w:autoSpaceDN w:val="0"/>
        <w:adjustRightInd w:val="0"/>
        <w:jc w:val="both"/>
        <w:rPr>
          <w:rFonts w:eastAsiaTheme="minorEastAsia"/>
          <w14:ligatures w14:val="standardContextual"/>
        </w:rPr>
      </w:pPr>
    </w:p>
    <w:p w:rsidR="0004105C" w:rsidRPr="0004105C" w:rsidRDefault="0004105C" w:rsidP="0004105C">
      <w:pPr>
        <w:widowControl w:val="0"/>
        <w:autoSpaceDE w:val="0"/>
        <w:autoSpaceDN w:val="0"/>
        <w:adjustRightInd w:val="0"/>
        <w:jc w:val="both"/>
        <w:rPr>
          <w:rFonts w:eastAsiaTheme="minorEastAsia"/>
          <w14:ligatures w14:val="standardContextual"/>
        </w:rPr>
      </w:pPr>
    </w:p>
    <w:p w:rsidR="0004105C" w:rsidRPr="0004105C" w:rsidRDefault="0004105C" w:rsidP="0004105C">
      <w:pPr>
        <w:widowControl w:val="0"/>
        <w:autoSpaceDE w:val="0"/>
        <w:autoSpaceDN w:val="0"/>
        <w:adjustRightInd w:val="0"/>
        <w:jc w:val="both"/>
        <w:rPr>
          <w:rFonts w:eastAsiaTheme="minorEastAsia"/>
          <w14:ligatures w14:val="standardContextual"/>
        </w:rPr>
      </w:pPr>
    </w:p>
    <w:p w:rsidR="0004105C" w:rsidRPr="0004105C" w:rsidRDefault="0004105C" w:rsidP="0004105C">
      <w:pPr>
        <w:widowControl w:val="0"/>
        <w:autoSpaceDE w:val="0"/>
        <w:autoSpaceDN w:val="0"/>
        <w:adjustRightInd w:val="0"/>
        <w:jc w:val="both"/>
        <w:rPr>
          <w:rFonts w:eastAsiaTheme="minorEastAsia"/>
          <w14:ligatures w14:val="standardContextual"/>
        </w:rPr>
      </w:pPr>
    </w:p>
    <w:p w:rsidR="0004105C" w:rsidRPr="0004105C" w:rsidRDefault="0004105C" w:rsidP="0004105C">
      <w:pPr>
        <w:widowControl w:val="0"/>
        <w:autoSpaceDE w:val="0"/>
        <w:autoSpaceDN w:val="0"/>
        <w:adjustRightInd w:val="0"/>
        <w:jc w:val="both"/>
        <w:rPr>
          <w:rFonts w:eastAsiaTheme="minorEastAsia"/>
          <w14:ligatures w14:val="standardContextual"/>
        </w:rPr>
      </w:pPr>
    </w:p>
    <w:p w:rsidR="0004105C" w:rsidRPr="0004105C" w:rsidRDefault="0004105C" w:rsidP="0004105C">
      <w:pPr>
        <w:widowControl w:val="0"/>
        <w:autoSpaceDE w:val="0"/>
        <w:autoSpaceDN w:val="0"/>
        <w:adjustRightInd w:val="0"/>
        <w:jc w:val="both"/>
        <w:rPr>
          <w:rFonts w:eastAsiaTheme="minorEastAsia"/>
          <w14:ligatures w14:val="standardContextual"/>
        </w:rPr>
      </w:pPr>
    </w:p>
    <w:p w:rsidR="0004105C" w:rsidRPr="0004105C" w:rsidRDefault="0004105C" w:rsidP="0004105C">
      <w:pPr>
        <w:widowControl w:val="0"/>
        <w:autoSpaceDE w:val="0"/>
        <w:autoSpaceDN w:val="0"/>
        <w:adjustRightInd w:val="0"/>
        <w:jc w:val="both"/>
        <w:rPr>
          <w:rFonts w:eastAsiaTheme="minorEastAsia"/>
          <w14:ligatures w14:val="standardContextual"/>
        </w:rPr>
      </w:pPr>
    </w:p>
    <w:p w:rsidR="0004105C" w:rsidRPr="0004105C" w:rsidRDefault="0004105C" w:rsidP="0004105C">
      <w:pPr>
        <w:widowControl w:val="0"/>
        <w:autoSpaceDE w:val="0"/>
        <w:autoSpaceDN w:val="0"/>
        <w:adjustRightInd w:val="0"/>
        <w:jc w:val="both"/>
        <w:rPr>
          <w:rFonts w:eastAsiaTheme="minorEastAsia"/>
          <w14:ligatures w14:val="standardContextual"/>
        </w:rPr>
      </w:pPr>
    </w:p>
    <w:p w:rsidR="0004105C" w:rsidRPr="0004105C" w:rsidRDefault="0004105C" w:rsidP="0004105C">
      <w:pPr>
        <w:widowControl w:val="0"/>
        <w:autoSpaceDE w:val="0"/>
        <w:autoSpaceDN w:val="0"/>
        <w:adjustRightInd w:val="0"/>
        <w:jc w:val="both"/>
        <w:rPr>
          <w:rFonts w:eastAsiaTheme="minorEastAsia"/>
          <w14:ligatures w14:val="standardContextual"/>
        </w:rPr>
      </w:pPr>
    </w:p>
    <w:p w:rsidR="0004105C" w:rsidRPr="0004105C" w:rsidRDefault="0004105C" w:rsidP="0004105C">
      <w:pPr>
        <w:widowControl w:val="0"/>
        <w:autoSpaceDE w:val="0"/>
        <w:autoSpaceDN w:val="0"/>
        <w:adjustRightInd w:val="0"/>
        <w:jc w:val="both"/>
        <w:rPr>
          <w:rFonts w:eastAsiaTheme="minorEastAsia"/>
          <w14:ligatures w14:val="standardContextual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3"/>
        <w:gridCol w:w="2260"/>
        <w:gridCol w:w="4672"/>
      </w:tblGrid>
      <w:tr w:rsidR="0004105C" w:rsidRPr="0004105C" w:rsidTr="001F109A">
        <w:tc>
          <w:tcPr>
            <w:tcW w:w="2413" w:type="dxa"/>
          </w:tcPr>
          <w:p w:rsidR="0004105C" w:rsidRPr="0004105C" w:rsidRDefault="0004105C" w:rsidP="0004105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Theme="minorEastAsia"/>
                <w:color w:val="FF0000"/>
                <w14:ligatures w14:val="standardContextual"/>
              </w:rPr>
            </w:pPr>
          </w:p>
        </w:tc>
        <w:tc>
          <w:tcPr>
            <w:tcW w:w="2260" w:type="dxa"/>
          </w:tcPr>
          <w:p w:rsidR="0004105C" w:rsidRPr="0004105C" w:rsidRDefault="0004105C" w:rsidP="0004105C"/>
        </w:tc>
        <w:tc>
          <w:tcPr>
            <w:tcW w:w="4672" w:type="dxa"/>
          </w:tcPr>
          <w:p w:rsidR="0004105C" w:rsidRPr="0004105C" w:rsidRDefault="0004105C" w:rsidP="0004105C">
            <w:pPr>
              <w:jc w:val="both"/>
            </w:pPr>
            <w:r w:rsidRPr="0004105C">
              <w:t>Приложение к Порядку уведомления представителя нанимателя о фактах обращения в целях склонения муниципального служащего администрации Смидовичского муниципального района к совершению коррупционных правонарушений и перечню сведений, содержащихся в уведомлениях о таких фактах</w:t>
            </w:r>
          </w:p>
          <w:p w:rsidR="0004105C" w:rsidRPr="0004105C" w:rsidRDefault="0004105C" w:rsidP="0004105C">
            <w:pPr>
              <w:jc w:val="both"/>
            </w:pPr>
          </w:p>
        </w:tc>
      </w:tr>
      <w:tr w:rsidR="0004105C" w:rsidRPr="0004105C" w:rsidTr="001F109A">
        <w:tc>
          <w:tcPr>
            <w:tcW w:w="2413" w:type="dxa"/>
          </w:tcPr>
          <w:p w:rsidR="0004105C" w:rsidRPr="0004105C" w:rsidRDefault="0004105C" w:rsidP="0004105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Theme="minorEastAsia"/>
                <w:color w:val="FF0000"/>
                <w14:ligatures w14:val="standardContextual"/>
              </w:rPr>
            </w:pPr>
          </w:p>
        </w:tc>
        <w:tc>
          <w:tcPr>
            <w:tcW w:w="2260" w:type="dxa"/>
          </w:tcPr>
          <w:p w:rsidR="0004105C" w:rsidRPr="0004105C" w:rsidRDefault="0004105C" w:rsidP="0004105C"/>
        </w:tc>
        <w:tc>
          <w:tcPr>
            <w:tcW w:w="4672" w:type="dxa"/>
          </w:tcPr>
          <w:p w:rsidR="0004105C" w:rsidRPr="0004105C" w:rsidRDefault="0004105C" w:rsidP="0004105C">
            <w:pPr>
              <w:jc w:val="both"/>
            </w:pPr>
          </w:p>
        </w:tc>
      </w:tr>
      <w:tr w:rsidR="0004105C" w:rsidRPr="0004105C" w:rsidTr="001F109A">
        <w:tc>
          <w:tcPr>
            <w:tcW w:w="2413" w:type="dxa"/>
          </w:tcPr>
          <w:p w:rsidR="0004105C" w:rsidRPr="0004105C" w:rsidRDefault="0004105C" w:rsidP="0004105C"/>
        </w:tc>
        <w:tc>
          <w:tcPr>
            <w:tcW w:w="2260" w:type="dxa"/>
          </w:tcPr>
          <w:p w:rsidR="0004105C" w:rsidRPr="0004105C" w:rsidRDefault="0004105C" w:rsidP="0004105C"/>
        </w:tc>
        <w:tc>
          <w:tcPr>
            <w:tcW w:w="4672" w:type="dxa"/>
          </w:tcPr>
          <w:p w:rsidR="0004105C" w:rsidRPr="0004105C" w:rsidRDefault="0004105C" w:rsidP="0004105C">
            <w:r w:rsidRPr="0004105C">
              <w:t>Главе администрации Смидовичского муниципального района</w:t>
            </w:r>
          </w:p>
          <w:p w:rsidR="0004105C" w:rsidRPr="0004105C" w:rsidRDefault="0004105C" w:rsidP="0004105C">
            <w:r w:rsidRPr="0004105C">
              <w:t>___________________________________</w:t>
            </w:r>
          </w:p>
          <w:p w:rsidR="0004105C" w:rsidRPr="0004105C" w:rsidRDefault="0004105C" w:rsidP="0004105C">
            <w:pPr>
              <w:jc w:val="center"/>
              <w:rPr>
                <w:sz w:val="20"/>
                <w:szCs w:val="20"/>
              </w:rPr>
            </w:pPr>
            <w:r w:rsidRPr="0004105C">
              <w:rPr>
                <w:sz w:val="20"/>
                <w:szCs w:val="20"/>
              </w:rPr>
              <w:t>(</w:t>
            </w:r>
            <w:proofErr w:type="gramStart"/>
            <w:r w:rsidRPr="0004105C">
              <w:rPr>
                <w:sz w:val="20"/>
                <w:szCs w:val="20"/>
              </w:rPr>
              <w:t>фамилия</w:t>
            </w:r>
            <w:proofErr w:type="gramEnd"/>
            <w:r w:rsidRPr="0004105C">
              <w:rPr>
                <w:sz w:val="20"/>
                <w:szCs w:val="20"/>
              </w:rPr>
              <w:t>, имя, отчество)</w:t>
            </w:r>
          </w:p>
          <w:p w:rsidR="0004105C" w:rsidRPr="0004105C" w:rsidRDefault="0004105C" w:rsidP="0004105C">
            <w:pPr>
              <w:jc w:val="center"/>
            </w:pPr>
            <w:r w:rsidRPr="0004105C">
              <w:t>___________________________________</w:t>
            </w:r>
          </w:p>
          <w:p w:rsidR="0004105C" w:rsidRPr="0004105C" w:rsidRDefault="0004105C" w:rsidP="0004105C">
            <w:pPr>
              <w:jc w:val="center"/>
              <w:rPr>
                <w:sz w:val="20"/>
                <w:szCs w:val="20"/>
              </w:rPr>
            </w:pPr>
            <w:r w:rsidRPr="0004105C">
              <w:rPr>
                <w:sz w:val="20"/>
                <w:szCs w:val="20"/>
              </w:rPr>
              <w:t>(</w:t>
            </w:r>
            <w:proofErr w:type="gramStart"/>
            <w:r w:rsidRPr="0004105C">
              <w:rPr>
                <w:sz w:val="20"/>
                <w:szCs w:val="20"/>
              </w:rPr>
              <w:t>от</w:t>
            </w:r>
            <w:proofErr w:type="gramEnd"/>
            <w:r w:rsidRPr="0004105C">
              <w:rPr>
                <w:sz w:val="20"/>
                <w:szCs w:val="20"/>
              </w:rPr>
              <w:t xml:space="preserve"> кого (фамилия, имя, отчество,</w:t>
            </w:r>
          </w:p>
          <w:p w:rsidR="0004105C" w:rsidRPr="0004105C" w:rsidRDefault="0004105C" w:rsidP="0004105C">
            <w:pPr>
              <w:jc w:val="center"/>
            </w:pPr>
            <w:r w:rsidRPr="0004105C">
              <w:t>____________________________________</w:t>
            </w:r>
          </w:p>
          <w:p w:rsidR="0004105C" w:rsidRPr="0004105C" w:rsidRDefault="0004105C" w:rsidP="0004105C">
            <w:pPr>
              <w:jc w:val="center"/>
              <w:rPr>
                <w:sz w:val="20"/>
                <w:szCs w:val="20"/>
              </w:rPr>
            </w:pPr>
            <w:proofErr w:type="gramStart"/>
            <w:r w:rsidRPr="0004105C">
              <w:rPr>
                <w:sz w:val="20"/>
                <w:szCs w:val="20"/>
              </w:rPr>
              <w:t>должность</w:t>
            </w:r>
            <w:proofErr w:type="gramEnd"/>
            <w:r w:rsidRPr="0004105C">
              <w:rPr>
                <w:sz w:val="20"/>
                <w:szCs w:val="20"/>
              </w:rPr>
              <w:t xml:space="preserve"> муниципального служащего,</w:t>
            </w:r>
          </w:p>
          <w:p w:rsidR="0004105C" w:rsidRPr="0004105C" w:rsidRDefault="0004105C" w:rsidP="0004105C">
            <w:pPr>
              <w:jc w:val="center"/>
            </w:pPr>
            <w:r w:rsidRPr="0004105C">
              <w:t>__________________________________</w:t>
            </w:r>
          </w:p>
          <w:p w:rsidR="0004105C" w:rsidRPr="0004105C" w:rsidRDefault="0004105C" w:rsidP="0004105C">
            <w:pPr>
              <w:jc w:val="center"/>
            </w:pPr>
            <w:proofErr w:type="gramStart"/>
            <w:r w:rsidRPr="0004105C">
              <w:rPr>
                <w:sz w:val="20"/>
                <w:szCs w:val="20"/>
              </w:rPr>
              <w:t>адрес</w:t>
            </w:r>
            <w:proofErr w:type="gramEnd"/>
            <w:r w:rsidRPr="0004105C">
              <w:rPr>
                <w:sz w:val="20"/>
                <w:szCs w:val="20"/>
              </w:rPr>
              <w:t xml:space="preserve"> места жительства, телефон))</w:t>
            </w:r>
          </w:p>
        </w:tc>
      </w:tr>
    </w:tbl>
    <w:p w:rsidR="0004105C" w:rsidRPr="0004105C" w:rsidRDefault="0004105C" w:rsidP="0004105C"/>
    <w:p w:rsidR="0004105C" w:rsidRPr="0004105C" w:rsidRDefault="0004105C" w:rsidP="0004105C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  <w14:ligatures w14:val="standardContextual"/>
        </w:rPr>
      </w:pPr>
      <w:r w:rsidRPr="0004105C">
        <w:rPr>
          <w:rFonts w:ascii="Courier New" w:eastAsiaTheme="minorEastAsia" w:hAnsi="Courier New" w:cs="Courier New"/>
          <w:sz w:val="20"/>
          <w:szCs w:val="20"/>
          <w14:ligatures w14:val="standardContextual"/>
        </w:rPr>
        <w:t xml:space="preserve">                   </w:t>
      </w:r>
    </w:p>
    <w:p w:rsidR="0004105C" w:rsidRPr="0004105C" w:rsidRDefault="0004105C" w:rsidP="0004105C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8"/>
          <w:szCs w:val="28"/>
          <w14:ligatures w14:val="standardContextual"/>
        </w:rPr>
      </w:pPr>
      <w:r w:rsidRPr="0004105C">
        <w:rPr>
          <w:rFonts w:eastAsiaTheme="minorEastAsia"/>
          <w:sz w:val="28"/>
          <w:szCs w:val="28"/>
          <w14:ligatures w14:val="standardContextual"/>
        </w:rPr>
        <w:t>Уведомление</w:t>
      </w:r>
    </w:p>
    <w:p w:rsidR="0004105C" w:rsidRPr="0004105C" w:rsidRDefault="0004105C" w:rsidP="0004105C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8"/>
          <w:szCs w:val="28"/>
          <w14:ligatures w14:val="standardContextual"/>
        </w:rPr>
      </w:pPr>
      <w:proofErr w:type="gramStart"/>
      <w:r w:rsidRPr="0004105C">
        <w:rPr>
          <w:rFonts w:eastAsiaTheme="minorEastAsia"/>
          <w:sz w:val="28"/>
          <w:szCs w:val="28"/>
          <w14:ligatures w14:val="standardContextual"/>
        </w:rPr>
        <w:t>о</w:t>
      </w:r>
      <w:proofErr w:type="gramEnd"/>
      <w:r w:rsidRPr="0004105C">
        <w:rPr>
          <w:rFonts w:eastAsiaTheme="minorEastAsia"/>
          <w:sz w:val="28"/>
          <w:szCs w:val="28"/>
          <w14:ligatures w14:val="standardContextual"/>
        </w:rPr>
        <w:t xml:space="preserve"> факте обращения в целях склонения муниципального</w:t>
      </w:r>
    </w:p>
    <w:p w:rsidR="0004105C" w:rsidRPr="0004105C" w:rsidRDefault="0004105C" w:rsidP="0004105C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8"/>
          <w:szCs w:val="28"/>
          <w14:ligatures w14:val="standardContextual"/>
        </w:rPr>
      </w:pPr>
      <w:proofErr w:type="gramStart"/>
      <w:r w:rsidRPr="0004105C">
        <w:rPr>
          <w:rFonts w:eastAsiaTheme="minorEastAsia"/>
          <w:sz w:val="28"/>
          <w:szCs w:val="28"/>
          <w14:ligatures w14:val="standardContextual"/>
        </w:rPr>
        <w:t>служащего</w:t>
      </w:r>
      <w:proofErr w:type="gramEnd"/>
      <w:r w:rsidRPr="0004105C">
        <w:rPr>
          <w:rFonts w:eastAsiaTheme="minorEastAsia"/>
          <w:sz w:val="28"/>
          <w:szCs w:val="28"/>
          <w14:ligatures w14:val="standardContextual"/>
        </w:rPr>
        <w:t xml:space="preserve"> к совершению коррупционных правонарушений</w:t>
      </w:r>
    </w:p>
    <w:p w:rsidR="0004105C" w:rsidRPr="0004105C" w:rsidRDefault="0004105C" w:rsidP="0004105C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8"/>
          <w:szCs w:val="28"/>
          <w14:ligatures w14:val="standardContextual"/>
        </w:rPr>
      </w:pPr>
    </w:p>
    <w:p w:rsidR="0004105C" w:rsidRPr="0004105C" w:rsidRDefault="0004105C" w:rsidP="0004105C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  <w14:ligatures w14:val="standardContextual"/>
        </w:rPr>
      </w:pPr>
      <w:r w:rsidRPr="0004105C">
        <w:rPr>
          <w:rFonts w:ascii="Courier New" w:eastAsiaTheme="minorEastAsia" w:hAnsi="Courier New" w:cs="Courier New"/>
          <w:sz w:val="20"/>
          <w:szCs w:val="20"/>
          <w14:ligatures w14:val="standardContextual"/>
        </w:rPr>
        <w:t xml:space="preserve">    </w:t>
      </w:r>
    </w:p>
    <w:p w:rsidR="0004105C" w:rsidRPr="0004105C" w:rsidRDefault="0004105C" w:rsidP="0004105C">
      <w:pPr>
        <w:widowControl w:val="0"/>
        <w:autoSpaceDE w:val="0"/>
        <w:autoSpaceDN w:val="0"/>
        <w:adjustRightInd w:val="0"/>
        <w:jc w:val="both"/>
        <w:rPr>
          <w:rFonts w:eastAsiaTheme="minorEastAsia"/>
          <w14:ligatures w14:val="standardContextual"/>
        </w:rPr>
      </w:pPr>
      <w:r w:rsidRPr="0004105C">
        <w:rPr>
          <w:rFonts w:eastAsiaTheme="minorEastAsia"/>
          <w14:ligatures w14:val="standardContextual"/>
        </w:rPr>
        <w:t xml:space="preserve">    Сообщаю, что:</w:t>
      </w:r>
    </w:p>
    <w:p w:rsidR="0004105C" w:rsidRPr="0004105C" w:rsidRDefault="0004105C" w:rsidP="0004105C">
      <w:pPr>
        <w:widowControl w:val="0"/>
        <w:autoSpaceDE w:val="0"/>
        <w:autoSpaceDN w:val="0"/>
        <w:adjustRightInd w:val="0"/>
        <w:jc w:val="both"/>
        <w:rPr>
          <w:rFonts w:eastAsiaTheme="minorEastAsia"/>
          <w14:ligatures w14:val="standardContextual"/>
        </w:rPr>
      </w:pPr>
      <w:r w:rsidRPr="0004105C">
        <w:rPr>
          <w:rFonts w:eastAsiaTheme="minorEastAsia"/>
          <w14:ligatures w14:val="standardContextual"/>
        </w:rPr>
        <w:t xml:space="preserve">    1.</w:t>
      </w:r>
    </w:p>
    <w:p w:rsidR="0004105C" w:rsidRPr="0004105C" w:rsidRDefault="0004105C" w:rsidP="0004105C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  <w14:ligatures w14:val="standardContextual"/>
        </w:rPr>
      </w:pPr>
      <w:r w:rsidRPr="0004105C">
        <w:rPr>
          <w:rFonts w:eastAsiaTheme="minorEastAsia"/>
          <w:sz w:val="16"/>
          <w:szCs w:val="16"/>
          <w14:ligatures w14:val="standardContextual"/>
        </w:rPr>
        <w:t>_________________________________________________________________________________________________________________</w:t>
      </w:r>
    </w:p>
    <w:p w:rsidR="0004105C" w:rsidRPr="0004105C" w:rsidRDefault="0004105C" w:rsidP="0004105C">
      <w:pPr>
        <w:widowControl w:val="0"/>
        <w:autoSpaceDE w:val="0"/>
        <w:autoSpaceDN w:val="0"/>
        <w:adjustRightInd w:val="0"/>
        <w:jc w:val="both"/>
        <w:rPr>
          <w:rFonts w:eastAsiaTheme="minorEastAsia"/>
          <w14:ligatures w14:val="standardContextual"/>
        </w:rPr>
      </w:pPr>
      <w:r w:rsidRPr="0004105C">
        <w:rPr>
          <w:rFonts w:eastAsiaTheme="minorEastAsia"/>
          <w14:ligatures w14:val="standardContextual"/>
        </w:rPr>
        <w:t xml:space="preserve">    (</w:t>
      </w:r>
      <w:proofErr w:type="gramStart"/>
      <w:r w:rsidRPr="0004105C">
        <w:rPr>
          <w:rFonts w:eastAsiaTheme="minorEastAsia"/>
          <w14:ligatures w14:val="standardContextual"/>
        </w:rPr>
        <w:t>обстоятельства</w:t>
      </w:r>
      <w:proofErr w:type="gramEnd"/>
      <w:r w:rsidRPr="0004105C">
        <w:rPr>
          <w:rFonts w:eastAsiaTheme="minorEastAsia"/>
          <w14:ligatures w14:val="standardContextual"/>
        </w:rPr>
        <w:t>, при которых стало известно о случаях обращения</w:t>
      </w:r>
    </w:p>
    <w:p w:rsidR="0004105C" w:rsidRPr="0004105C" w:rsidRDefault="0004105C" w:rsidP="0004105C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  <w14:ligatures w14:val="standardContextual"/>
        </w:rPr>
      </w:pPr>
      <w:r w:rsidRPr="0004105C">
        <w:rPr>
          <w:rFonts w:eastAsiaTheme="minorEastAsia"/>
          <w:sz w:val="16"/>
          <w:szCs w:val="16"/>
          <w14:ligatures w14:val="standardContextual"/>
        </w:rPr>
        <w:t>_________________________________________________________________________________________________________________</w:t>
      </w:r>
    </w:p>
    <w:p w:rsidR="0004105C" w:rsidRPr="0004105C" w:rsidRDefault="0004105C" w:rsidP="0004105C">
      <w:pPr>
        <w:widowControl w:val="0"/>
        <w:autoSpaceDE w:val="0"/>
        <w:autoSpaceDN w:val="0"/>
        <w:adjustRightInd w:val="0"/>
        <w:jc w:val="both"/>
        <w:rPr>
          <w:rFonts w:eastAsiaTheme="minorEastAsia"/>
          <w14:ligatures w14:val="standardContextual"/>
        </w:rPr>
      </w:pPr>
      <w:r w:rsidRPr="0004105C">
        <w:rPr>
          <w:rFonts w:eastAsiaTheme="minorEastAsia"/>
          <w14:ligatures w14:val="standardContextual"/>
        </w:rPr>
        <w:t xml:space="preserve">    </w:t>
      </w:r>
      <w:proofErr w:type="gramStart"/>
      <w:r w:rsidRPr="0004105C">
        <w:rPr>
          <w:rFonts w:eastAsiaTheme="minorEastAsia"/>
          <w14:ligatures w14:val="standardContextual"/>
        </w:rPr>
        <w:t>к</w:t>
      </w:r>
      <w:proofErr w:type="gramEnd"/>
      <w:r w:rsidRPr="0004105C">
        <w:rPr>
          <w:rFonts w:eastAsiaTheme="minorEastAsia"/>
          <w14:ligatures w14:val="standardContextual"/>
        </w:rPr>
        <w:t xml:space="preserve"> муниципальному служащему в связи с исполнением им служебных</w:t>
      </w:r>
    </w:p>
    <w:p w:rsidR="0004105C" w:rsidRPr="0004105C" w:rsidRDefault="0004105C" w:rsidP="0004105C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  <w14:ligatures w14:val="standardContextual"/>
        </w:rPr>
      </w:pPr>
      <w:r w:rsidRPr="0004105C">
        <w:rPr>
          <w:rFonts w:eastAsiaTheme="minorEastAsia"/>
          <w:sz w:val="16"/>
          <w:szCs w:val="16"/>
          <w14:ligatures w14:val="standardContextual"/>
        </w:rPr>
        <w:t>_________________________________________________________________________________________________________________</w:t>
      </w:r>
    </w:p>
    <w:p w:rsidR="0004105C" w:rsidRPr="0004105C" w:rsidRDefault="0004105C" w:rsidP="0004105C">
      <w:pPr>
        <w:widowControl w:val="0"/>
        <w:autoSpaceDE w:val="0"/>
        <w:autoSpaceDN w:val="0"/>
        <w:adjustRightInd w:val="0"/>
        <w:jc w:val="both"/>
        <w:rPr>
          <w:rFonts w:eastAsiaTheme="minorEastAsia"/>
          <w14:ligatures w14:val="standardContextual"/>
        </w:rPr>
      </w:pPr>
      <w:r w:rsidRPr="0004105C">
        <w:rPr>
          <w:rFonts w:eastAsiaTheme="minorEastAsia"/>
          <w14:ligatures w14:val="standardContextual"/>
        </w:rPr>
        <w:t xml:space="preserve">    </w:t>
      </w:r>
      <w:proofErr w:type="gramStart"/>
      <w:r w:rsidRPr="0004105C">
        <w:rPr>
          <w:rFonts w:eastAsiaTheme="minorEastAsia"/>
          <w14:ligatures w14:val="standardContextual"/>
        </w:rPr>
        <w:t>обязанностей</w:t>
      </w:r>
      <w:proofErr w:type="gramEnd"/>
      <w:r w:rsidRPr="0004105C">
        <w:rPr>
          <w:rFonts w:eastAsiaTheme="minorEastAsia"/>
          <w14:ligatures w14:val="standardContextual"/>
        </w:rPr>
        <w:t xml:space="preserve"> каких-либо лиц в целях склонения его к совершению</w:t>
      </w:r>
    </w:p>
    <w:p w:rsidR="0004105C" w:rsidRPr="0004105C" w:rsidRDefault="0004105C" w:rsidP="0004105C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  <w14:ligatures w14:val="standardContextual"/>
        </w:rPr>
      </w:pPr>
      <w:r w:rsidRPr="0004105C">
        <w:rPr>
          <w:rFonts w:eastAsiaTheme="minorEastAsia"/>
          <w:sz w:val="16"/>
          <w:szCs w:val="16"/>
          <w14:ligatures w14:val="standardContextual"/>
        </w:rPr>
        <w:t>_________________________________________________________________________________________________________________</w:t>
      </w:r>
    </w:p>
    <w:p w:rsidR="0004105C" w:rsidRPr="0004105C" w:rsidRDefault="0004105C" w:rsidP="0004105C">
      <w:pPr>
        <w:widowControl w:val="0"/>
        <w:autoSpaceDE w:val="0"/>
        <w:autoSpaceDN w:val="0"/>
        <w:adjustRightInd w:val="0"/>
        <w:jc w:val="both"/>
        <w:rPr>
          <w:rFonts w:eastAsiaTheme="minorEastAsia"/>
          <w14:ligatures w14:val="standardContextual"/>
        </w:rPr>
      </w:pPr>
      <w:r w:rsidRPr="0004105C">
        <w:rPr>
          <w:rFonts w:eastAsiaTheme="minorEastAsia"/>
          <w14:ligatures w14:val="standardContextual"/>
        </w:rPr>
        <w:t xml:space="preserve">    </w:t>
      </w:r>
      <w:proofErr w:type="gramStart"/>
      <w:r w:rsidRPr="0004105C">
        <w:rPr>
          <w:rFonts w:eastAsiaTheme="minorEastAsia"/>
          <w14:ligatures w14:val="standardContextual"/>
        </w:rPr>
        <w:t>коррупционных</w:t>
      </w:r>
      <w:proofErr w:type="gramEnd"/>
      <w:r w:rsidRPr="0004105C">
        <w:rPr>
          <w:rFonts w:eastAsiaTheme="minorEastAsia"/>
          <w14:ligatures w14:val="standardContextual"/>
        </w:rPr>
        <w:t xml:space="preserve"> правонарушений (дата, место, время, другие условия))</w:t>
      </w:r>
    </w:p>
    <w:p w:rsidR="0004105C" w:rsidRPr="0004105C" w:rsidRDefault="0004105C" w:rsidP="0004105C">
      <w:pPr>
        <w:widowControl w:val="0"/>
        <w:autoSpaceDE w:val="0"/>
        <w:autoSpaceDN w:val="0"/>
        <w:adjustRightInd w:val="0"/>
        <w:jc w:val="both"/>
        <w:rPr>
          <w:rFonts w:eastAsiaTheme="minorEastAsia"/>
          <w14:ligatures w14:val="standardContextual"/>
        </w:rPr>
      </w:pPr>
      <w:r w:rsidRPr="0004105C">
        <w:rPr>
          <w:rFonts w:eastAsiaTheme="minorEastAsia"/>
          <w14:ligatures w14:val="standardContextual"/>
        </w:rPr>
        <w:t xml:space="preserve">    2.</w:t>
      </w:r>
    </w:p>
    <w:p w:rsidR="0004105C" w:rsidRPr="0004105C" w:rsidRDefault="0004105C" w:rsidP="0004105C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  <w14:ligatures w14:val="standardContextual"/>
        </w:rPr>
      </w:pPr>
      <w:r w:rsidRPr="0004105C">
        <w:rPr>
          <w:rFonts w:eastAsiaTheme="minorEastAsia"/>
          <w:sz w:val="16"/>
          <w:szCs w:val="16"/>
          <w14:ligatures w14:val="standardContextual"/>
        </w:rPr>
        <w:t>_________________________________________________________________________________________________________________</w:t>
      </w:r>
    </w:p>
    <w:p w:rsidR="0004105C" w:rsidRPr="0004105C" w:rsidRDefault="0004105C" w:rsidP="0004105C">
      <w:pPr>
        <w:widowControl w:val="0"/>
        <w:autoSpaceDE w:val="0"/>
        <w:autoSpaceDN w:val="0"/>
        <w:adjustRightInd w:val="0"/>
        <w:jc w:val="both"/>
        <w:rPr>
          <w:rFonts w:eastAsiaTheme="minorEastAsia"/>
          <w14:ligatures w14:val="standardContextual"/>
        </w:rPr>
      </w:pPr>
      <w:r w:rsidRPr="0004105C">
        <w:rPr>
          <w:rFonts w:eastAsiaTheme="minorEastAsia"/>
          <w14:ligatures w14:val="standardContextual"/>
        </w:rPr>
        <w:t xml:space="preserve">    (</w:t>
      </w:r>
      <w:proofErr w:type="gramStart"/>
      <w:r w:rsidRPr="0004105C">
        <w:rPr>
          <w:rFonts w:eastAsiaTheme="minorEastAsia"/>
          <w14:ligatures w14:val="standardContextual"/>
        </w:rPr>
        <w:t>подробные</w:t>
      </w:r>
      <w:proofErr w:type="gramEnd"/>
      <w:r w:rsidRPr="0004105C">
        <w:rPr>
          <w:rFonts w:eastAsiaTheme="minorEastAsia"/>
          <w14:ligatures w14:val="standardContextual"/>
        </w:rPr>
        <w:t xml:space="preserve"> сведения о коррупционных правонарушениях, которые должен</w:t>
      </w:r>
    </w:p>
    <w:p w:rsidR="0004105C" w:rsidRPr="0004105C" w:rsidRDefault="0004105C" w:rsidP="0004105C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  <w14:ligatures w14:val="standardContextual"/>
        </w:rPr>
      </w:pPr>
      <w:r w:rsidRPr="0004105C">
        <w:rPr>
          <w:rFonts w:eastAsiaTheme="minorEastAsia"/>
          <w:sz w:val="16"/>
          <w:szCs w:val="16"/>
          <w14:ligatures w14:val="standardContextual"/>
        </w:rPr>
        <w:t>_________________________________________________________________________________________________________________</w:t>
      </w:r>
    </w:p>
    <w:p w:rsidR="0004105C" w:rsidRPr="0004105C" w:rsidRDefault="0004105C" w:rsidP="0004105C">
      <w:pPr>
        <w:widowControl w:val="0"/>
        <w:autoSpaceDE w:val="0"/>
        <w:autoSpaceDN w:val="0"/>
        <w:adjustRightInd w:val="0"/>
        <w:jc w:val="both"/>
        <w:rPr>
          <w:rFonts w:eastAsiaTheme="minorEastAsia"/>
          <w14:ligatures w14:val="standardContextual"/>
        </w:rPr>
      </w:pPr>
      <w:r w:rsidRPr="0004105C">
        <w:rPr>
          <w:rFonts w:eastAsiaTheme="minorEastAsia"/>
          <w14:ligatures w14:val="standardContextual"/>
        </w:rPr>
        <w:t xml:space="preserve">    </w:t>
      </w:r>
      <w:proofErr w:type="gramStart"/>
      <w:r w:rsidRPr="0004105C">
        <w:rPr>
          <w:rFonts w:eastAsiaTheme="minorEastAsia"/>
          <w14:ligatures w14:val="standardContextual"/>
        </w:rPr>
        <w:t>был</w:t>
      </w:r>
      <w:proofErr w:type="gramEnd"/>
      <w:r w:rsidRPr="0004105C">
        <w:rPr>
          <w:rFonts w:eastAsiaTheme="minorEastAsia"/>
          <w14:ligatures w14:val="standardContextual"/>
        </w:rPr>
        <w:t xml:space="preserve"> бы совершить муниципальный служащий по просьбе обратившихся лиц)</w:t>
      </w:r>
    </w:p>
    <w:p w:rsidR="0004105C" w:rsidRPr="0004105C" w:rsidRDefault="0004105C" w:rsidP="0004105C">
      <w:pPr>
        <w:widowControl w:val="0"/>
        <w:autoSpaceDE w:val="0"/>
        <w:autoSpaceDN w:val="0"/>
        <w:adjustRightInd w:val="0"/>
        <w:jc w:val="both"/>
        <w:rPr>
          <w:rFonts w:eastAsiaTheme="minorEastAsia"/>
          <w14:ligatures w14:val="standardContextual"/>
        </w:rPr>
      </w:pPr>
      <w:r w:rsidRPr="0004105C">
        <w:rPr>
          <w:rFonts w:eastAsiaTheme="minorEastAsia"/>
          <w14:ligatures w14:val="standardContextual"/>
        </w:rPr>
        <w:t xml:space="preserve">    3.</w:t>
      </w:r>
    </w:p>
    <w:p w:rsidR="0004105C" w:rsidRPr="0004105C" w:rsidRDefault="0004105C" w:rsidP="0004105C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  <w14:ligatures w14:val="standardContextual"/>
        </w:rPr>
      </w:pPr>
      <w:r w:rsidRPr="0004105C">
        <w:rPr>
          <w:rFonts w:eastAsiaTheme="minorEastAsia"/>
          <w:sz w:val="16"/>
          <w:szCs w:val="16"/>
          <w14:ligatures w14:val="standardContextual"/>
        </w:rPr>
        <w:t>_________________________________________________________________________________________________________________</w:t>
      </w:r>
    </w:p>
    <w:p w:rsidR="0004105C" w:rsidRPr="0004105C" w:rsidRDefault="0004105C" w:rsidP="0004105C">
      <w:pPr>
        <w:widowControl w:val="0"/>
        <w:autoSpaceDE w:val="0"/>
        <w:autoSpaceDN w:val="0"/>
        <w:adjustRightInd w:val="0"/>
        <w:jc w:val="both"/>
        <w:rPr>
          <w:rFonts w:eastAsiaTheme="minorEastAsia"/>
          <w14:ligatures w14:val="standardContextual"/>
        </w:rPr>
      </w:pPr>
      <w:r w:rsidRPr="0004105C">
        <w:rPr>
          <w:rFonts w:eastAsiaTheme="minorEastAsia"/>
          <w14:ligatures w14:val="standardContextual"/>
        </w:rPr>
        <w:t xml:space="preserve">    (</w:t>
      </w:r>
      <w:proofErr w:type="gramStart"/>
      <w:r w:rsidRPr="0004105C">
        <w:rPr>
          <w:rFonts w:eastAsiaTheme="minorEastAsia"/>
          <w14:ligatures w14:val="standardContextual"/>
        </w:rPr>
        <w:t>все</w:t>
      </w:r>
      <w:proofErr w:type="gramEnd"/>
      <w:r w:rsidRPr="0004105C">
        <w:rPr>
          <w:rFonts w:eastAsiaTheme="minorEastAsia"/>
          <w14:ligatures w14:val="standardContextual"/>
        </w:rPr>
        <w:t xml:space="preserve"> известные сведения о физическом (юридическом) лице, склоняющем</w:t>
      </w:r>
    </w:p>
    <w:p w:rsidR="0004105C" w:rsidRPr="0004105C" w:rsidRDefault="0004105C" w:rsidP="0004105C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16"/>
          <w:szCs w:val="16"/>
          <w14:ligatures w14:val="standardContextual"/>
        </w:rPr>
      </w:pPr>
      <w:r w:rsidRPr="0004105C">
        <w:rPr>
          <w:rFonts w:eastAsiaTheme="minorEastAsia"/>
          <w:sz w:val="16"/>
          <w:szCs w:val="16"/>
          <w14:ligatures w14:val="standardContextual"/>
        </w:rPr>
        <w:t>_________________________________________________________________________________________________________________</w:t>
      </w:r>
    </w:p>
    <w:p w:rsidR="0004105C" w:rsidRPr="0004105C" w:rsidRDefault="0004105C" w:rsidP="0004105C">
      <w:pPr>
        <w:widowControl w:val="0"/>
        <w:autoSpaceDE w:val="0"/>
        <w:autoSpaceDN w:val="0"/>
        <w:adjustRightInd w:val="0"/>
        <w:jc w:val="both"/>
        <w:rPr>
          <w:rFonts w:eastAsiaTheme="minorEastAsia"/>
          <w14:ligatures w14:val="standardContextual"/>
        </w:rPr>
      </w:pPr>
      <w:r w:rsidRPr="0004105C">
        <w:rPr>
          <w:rFonts w:eastAsiaTheme="minorEastAsia"/>
          <w14:ligatures w14:val="standardContextual"/>
        </w:rPr>
        <w:t xml:space="preserve">    </w:t>
      </w:r>
      <w:proofErr w:type="gramStart"/>
      <w:r w:rsidRPr="0004105C">
        <w:rPr>
          <w:rFonts w:eastAsiaTheme="minorEastAsia"/>
          <w14:ligatures w14:val="standardContextual"/>
        </w:rPr>
        <w:t>муниципального</w:t>
      </w:r>
      <w:proofErr w:type="gramEnd"/>
      <w:r w:rsidRPr="0004105C">
        <w:rPr>
          <w:rFonts w:eastAsiaTheme="minorEastAsia"/>
          <w14:ligatures w14:val="standardContextual"/>
        </w:rPr>
        <w:t xml:space="preserve"> служащего к коррупционному правонарушению)</w:t>
      </w:r>
    </w:p>
    <w:p w:rsidR="0004105C" w:rsidRPr="0004105C" w:rsidRDefault="0004105C" w:rsidP="0004105C">
      <w:pPr>
        <w:widowControl w:val="0"/>
        <w:autoSpaceDE w:val="0"/>
        <w:autoSpaceDN w:val="0"/>
        <w:adjustRightInd w:val="0"/>
        <w:jc w:val="both"/>
        <w:rPr>
          <w:rFonts w:eastAsiaTheme="minorEastAsia"/>
          <w14:ligatures w14:val="standardContextual"/>
        </w:rPr>
      </w:pPr>
      <w:r w:rsidRPr="0004105C">
        <w:rPr>
          <w:rFonts w:eastAsiaTheme="minorEastAsia"/>
          <w14:ligatures w14:val="standardContextual"/>
        </w:rPr>
        <w:t xml:space="preserve">    4.</w:t>
      </w:r>
    </w:p>
    <w:p w:rsidR="0004105C" w:rsidRPr="0004105C" w:rsidRDefault="0004105C" w:rsidP="0004105C">
      <w:pPr>
        <w:widowControl w:val="0"/>
        <w:autoSpaceDE w:val="0"/>
        <w:autoSpaceDN w:val="0"/>
        <w:adjustRightInd w:val="0"/>
        <w:jc w:val="both"/>
        <w:rPr>
          <w:rFonts w:eastAsiaTheme="minorEastAsia"/>
          <w14:ligatures w14:val="standardContextual"/>
        </w:rPr>
      </w:pPr>
      <w:r w:rsidRPr="0004105C">
        <w:rPr>
          <w:rFonts w:eastAsiaTheme="minorEastAsia"/>
          <w14:ligatures w14:val="standardContextual"/>
        </w:rPr>
        <w:t>___________________________________________________________________________</w:t>
      </w:r>
    </w:p>
    <w:p w:rsidR="0004105C" w:rsidRPr="0004105C" w:rsidRDefault="0004105C" w:rsidP="0004105C">
      <w:pPr>
        <w:widowControl w:val="0"/>
        <w:autoSpaceDE w:val="0"/>
        <w:autoSpaceDN w:val="0"/>
        <w:adjustRightInd w:val="0"/>
        <w:jc w:val="center"/>
        <w:rPr>
          <w:rFonts w:eastAsiaTheme="minorEastAsia"/>
          <w14:ligatures w14:val="standardContextual"/>
        </w:rPr>
      </w:pPr>
      <w:r w:rsidRPr="0004105C">
        <w:rPr>
          <w:rFonts w:eastAsiaTheme="minorEastAsia"/>
          <w14:ligatures w14:val="standardContextual"/>
        </w:rPr>
        <w:t>(</w:t>
      </w:r>
      <w:proofErr w:type="gramStart"/>
      <w:r w:rsidRPr="0004105C">
        <w:rPr>
          <w:rFonts w:eastAsiaTheme="minorEastAsia"/>
          <w14:ligatures w14:val="standardContextual"/>
        </w:rPr>
        <w:t>способ</w:t>
      </w:r>
      <w:proofErr w:type="gramEnd"/>
      <w:r w:rsidRPr="0004105C">
        <w:rPr>
          <w:rFonts w:eastAsiaTheme="minorEastAsia"/>
          <w14:ligatures w14:val="standardContextual"/>
        </w:rPr>
        <w:t xml:space="preserve"> и обстоятельства склонения муниципального служащего к коррупционному правонарушению)</w:t>
      </w:r>
    </w:p>
    <w:p w:rsidR="0004105C" w:rsidRPr="0004105C" w:rsidRDefault="0004105C" w:rsidP="0004105C">
      <w:pPr>
        <w:widowControl w:val="0"/>
        <w:autoSpaceDE w:val="0"/>
        <w:autoSpaceDN w:val="0"/>
        <w:adjustRightInd w:val="0"/>
        <w:jc w:val="center"/>
        <w:rPr>
          <w:rFonts w:eastAsiaTheme="minorEastAsia"/>
          <w14:ligatures w14:val="standardContextual"/>
        </w:rPr>
      </w:pPr>
    </w:p>
    <w:p w:rsidR="0004105C" w:rsidRPr="0004105C" w:rsidRDefault="0004105C" w:rsidP="0004105C">
      <w:pPr>
        <w:widowControl w:val="0"/>
        <w:autoSpaceDE w:val="0"/>
        <w:autoSpaceDN w:val="0"/>
        <w:adjustRightInd w:val="0"/>
        <w:jc w:val="both"/>
        <w:rPr>
          <w:rFonts w:eastAsiaTheme="minorEastAsia"/>
          <w14:ligatures w14:val="standardContextual"/>
        </w:rPr>
      </w:pPr>
      <w:r w:rsidRPr="0004105C">
        <w:rPr>
          <w:rFonts w:eastAsiaTheme="minorEastAsia"/>
          <w14:ligatures w14:val="standardContextual"/>
        </w:rPr>
        <w:t xml:space="preserve">                                                                ___________________________________________</w:t>
      </w:r>
    </w:p>
    <w:p w:rsidR="0004105C" w:rsidRPr="0004105C" w:rsidRDefault="0004105C" w:rsidP="0004105C">
      <w:pPr>
        <w:widowControl w:val="0"/>
        <w:autoSpaceDE w:val="0"/>
        <w:autoSpaceDN w:val="0"/>
        <w:adjustRightInd w:val="0"/>
        <w:jc w:val="both"/>
        <w:rPr>
          <w:rFonts w:eastAsiaTheme="minorEastAsia"/>
          <w14:ligatures w14:val="standardContextual"/>
        </w:rPr>
      </w:pPr>
      <w:r w:rsidRPr="0004105C">
        <w:rPr>
          <w:rFonts w:eastAsiaTheme="minorEastAsia"/>
          <w14:ligatures w14:val="standardContextual"/>
        </w:rPr>
        <w:t xml:space="preserve">                                                                           (</w:t>
      </w:r>
      <w:proofErr w:type="gramStart"/>
      <w:r w:rsidRPr="0004105C">
        <w:rPr>
          <w:rFonts w:eastAsiaTheme="minorEastAsia"/>
          <w14:ligatures w14:val="standardContextual"/>
        </w:rPr>
        <w:t>дата</w:t>
      </w:r>
      <w:proofErr w:type="gramEnd"/>
      <w:r w:rsidRPr="0004105C">
        <w:rPr>
          <w:rFonts w:eastAsiaTheme="minorEastAsia"/>
          <w14:ligatures w14:val="standardContextual"/>
        </w:rPr>
        <w:t>, подпись, инициалы и фамилия)</w:t>
      </w:r>
    </w:p>
    <w:p w:rsidR="0004105C" w:rsidRDefault="0004105C">
      <w:bookmarkStart w:id="0" w:name="_GoBack"/>
      <w:bookmarkEnd w:id="0"/>
    </w:p>
    <w:p w:rsidR="0004105C" w:rsidRDefault="0004105C"/>
    <w:p w:rsidR="0004105C" w:rsidRDefault="0004105C"/>
    <w:p w:rsidR="0004105C" w:rsidRDefault="0004105C"/>
    <w:p w:rsidR="0004105C" w:rsidRDefault="0004105C"/>
    <w:p w:rsidR="0004105C" w:rsidRDefault="0004105C"/>
    <w:p w:rsidR="0004105C" w:rsidRDefault="0004105C"/>
    <w:p w:rsidR="0004105C" w:rsidRDefault="0004105C"/>
    <w:p w:rsidR="0004105C" w:rsidRDefault="0004105C"/>
    <w:p w:rsidR="0004105C" w:rsidRDefault="0004105C"/>
    <w:p w:rsidR="0004105C" w:rsidRDefault="0004105C"/>
    <w:p w:rsidR="0004105C" w:rsidRDefault="0004105C"/>
    <w:p w:rsidR="0004105C" w:rsidRDefault="0004105C"/>
    <w:p w:rsidR="0004105C" w:rsidRDefault="0004105C"/>
    <w:p w:rsidR="0004105C" w:rsidRDefault="0004105C"/>
    <w:p w:rsidR="0004105C" w:rsidRDefault="0004105C"/>
    <w:p w:rsidR="0004105C" w:rsidRDefault="0004105C"/>
    <w:sectPr w:rsidR="000410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293"/>
    <w:rsid w:val="0004105C"/>
    <w:rsid w:val="000F1CBC"/>
    <w:rsid w:val="00825293"/>
    <w:rsid w:val="00C01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568782-A85B-4118-8CE2-19D1A5C36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18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410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761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1920</Words>
  <Characters>10949</Characters>
  <Application>Microsoft Office Word</Application>
  <DocSecurity>0</DocSecurity>
  <Lines>91</Lines>
  <Paragraphs>25</Paragraphs>
  <ScaleCrop>false</ScaleCrop>
  <Company/>
  <LinksUpToDate>false</LinksUpToDate>
  <CharactersWithSpaces>12844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4</cp:revision>
  <dcterms:created xsi:type="dcterms:W3CDTF">2023-08-08T23:44:00Z</dcterms:created>
  <dcterms:modified xsi:type="dcterms:W3CDTF">2023-08-08T23:46:00Z</dcterms:modified>
</cp:coreProperties>
</file>