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30.09.2022</w:t>
      </w:r>
      <w:r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</w:rPr>
        <w:t xml:space="preserve">                                                                                                  № </w:t>
      </w:r>
      <w:r>
        <w:rPr>
          <w:sz w:val="28"/>
          <w:szCs w:val="28"/>
          <w:u w:val="single"/>
        </w:rPr>
        <w:t>528</w:t>
      </w:r>
    </w:p>
    <w:p>
      <w:pPr>
        <w:pStyle w:val="Normal"/>
        <w:spacing w:lineRule="auto" w:line="276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изменения в постановление администрации муниципального района от 21.01.2020 № 27 «О межведомственной комиссии по профилактике правонарушений на территории муниципального образования «Смидовичский муниципальный район» Еврейской автономной области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>
      <w:pPr>
        <w:pStyle w:val="ConsPlusNormal"/>
        <w:tabs>
          <w:tab w:val="clear" w:pos="708"/>
          <w:tab w:val="left" w:pos="993" w:leader="none"/>
        </w:tabs>
        <w:ind w:firstLine="709"/>
        <w:jc w:val="both"/>
        <w:rPr/>
      </w:pPr>
      <w:r>
        <w:rPr/>
        <w:t>Администрация муниципального района</w:t>
      </w:r>
    </w:p>
    <w:p>
      <w:pPr>
        <w:pStyle w:val="ConsPlusNormal"/>
        <w:tabs>
          <w:tab w:val="clear" w:pos="708"/>
          <w:tab w:val="left" w:pos="993" w:leader="none"/>
        </w:tabs>
        <w:jc w:val="both"/>
        <w:rPr/>
      </w:pPr>
      <w:r>
        <w:rPr/>
        <w:t>ПОСТАНОВЛЯЕТ: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постановление администрации муниципального района                 от 21.01.2020 № 27 «О межведомственной комиссии по профилактике правонарушений на территории муниципального образования «Смидовичский муниципальный район» Еврейской автономной области следующее изменение: </w:t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567" w:leader="none"/>
          <w:tab w:val="left" w:pos="1276" w:leader="none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 № 1 «Состав межведомственной комиссии по профилактике правонарушений на территории муниципального образования «Смидовичский муниципальный район» Еврейской автономной области», утвержденное вышеуказанным постановлением, изложить в следующей редакции: </w:t>
      </w:r>
    </w:p>
    <w:p>
      <w:pPr>
        <w:pStyle w:val="ListParagraph"/>
        <w:ind w:left="0" w:hanging="0"/>
        <w:jc w:val="center"/>
        <w:rPr>
          <w:sz w:val="28"/>
          <w:szCs w:val="28"/>
        </w:rPr>
      </w:pPr>
      <w:r>
        <w:rPr>
          <w:sz w:val="28"/>
          <w:szCs w:val="28"/>
        </w:rPr>
        <w:t>«Состав</w:t>
      </w:r>
    </w:p>
    <w:p>
      <w:pPr>
        <w:pStyle w:val="ListParagraph"/>
        <w:ind w:left="0" w:hanging="0"/>
        <w:jc w:val="center"/>
        <w:rPr>
          <w:sz w:val="28"/>
          <w:szCs w:val="28"/>
        </w:rPr>
      </w:pPr>
      <w:r>
        <w:rPr>
          <w:sz w:val="28"/>
          <w:szCs w:val="28"/>
        </w:rPr>
        <w:t>межведомственной комиссии по профилактике правонарушений</w:t>
      </w:r>
    </w:p>
    <w:p>
      <w:pPr>
        <w:pStyle w:val="ListParagraph"/>
        <w:ind w:left="0" w:hanging="0"/>
        <w:jc w:val="center"/>
        <w:rPr>
          <w:sz w:val="28"/>
          <w:szCs w:val="28"/>
        </w:rPr>
      </w:pPr>
      <w:r>
        <w:rPr>
          <w:sz w:val="28"/>
          <w:szCs w:val="28"/>
        </w:rPr>
        <w:t>на территории муниципального образования «Смидовичский муниципальный район» Еврейской автономной области (далее – комиссия)</w:t>
      </w:r>
    </w:p>
    <w:p>
      <w:pPr>
        <w:pStyle w:val="ListParagraph"/>
        <w:ind w:left="870" w:hanging="0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356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949"/>
        <w:gridCol w:w="450"/>
        <w:gridCol w:w="5957"/>
      </w:tblGrid>
      <w:tr>
        <w:trPr>
          <w:trHeight w:val="952" w:hRule="atLeast"/>
        </w:trPr>
        <w:tc>
          <w:tcPr>
            <w:tcW w:w="2949" w:type="dxa"/>
            <w:tcBorders/>
          </w:tcPr>
          <w:p>
            <w:pPr>
              <w:pStyle w:val="Normal"/>
              <w:widowControl w:val="false"/>
              <w:ind w:left="-108" w:hanging="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Жилина</w:t>
            </w:r>
          </w:p>
          <w:p>
            <w:pPr>
              <w:pStyle w:val="Normal"/>
              <w:widowControl w:val="false"/>
              <w:ind w:left="-108" w:hanging="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Наталья Шамильевна</w:t>
            </w:r>
          </w:p>
        </w:tc>
        <w:tc>
          <w:tcPr>
            <w:tcW w:w="45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59" w:leader="none"/>
              </w:tabs>
              <w:ind w:right="34" w:hanging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95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59" w:leader="none"/>
              </w:tabs>
              <w:ind w:right="34" w:hanging="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заместитель главы администрации муниципального района, председатель комиссии;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59" w:leader="none"/>
              </w:tabs>
              <w:ind w:right="34" w:hanging="0"/>
              <w:jc w:val="both"/>
              <w:rPr>
                <w:rFonts w:eastAsia="Calibri"/>
                <w:sz w:val="16"/>
                <w:szCs w:val="28"/>
              </w:rPr>
            </w:pPr>
            <w:r>
              <w:rPr>
                <w:rFonts w:eastAsia="Calibri"/>
                <w:sz w:val="16"/>
                <w:szCs w:val="28"/>
              </w:rPr>
            </w:r>
          </w:p>
        </w:tc>
      </w:tr>
      <w:tr>
        <w:trPr>
          <w:trHeight w:val="1275" w:hRule="atLeast"/>
        </w:trPr>
        <w:tc>
          <w:tcPr>
            <w:tcW w:w="2949" w:type="dxa"/>
            <w:tcBorders/>
          </w:tcPr>
          <w:p>
            <w:pPr>
              <w:pStyle w:val="Normal"/>
              <w:widowControl w:val="false"/>
              <w:ind w:left="-108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Волошенко</w:t>
            </w:r>
          </w:p>
          <w:p>
            <w:pPr>
              <w:pStyle w:val="Normal"/>
              <w:widowControl w:val="false"/>
              <w:ind w:left="-108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 Валерьевич</w:t>
            </w:r>
          </w:p>
        </w:tc>
        <w:tc>
          <w:tcPr>
            <w:tcW w:w="45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59" w:leader="none"/>
              </w:tabs>
              <w:ind w:right="34" w:hanging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95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59" w:leader="none"/>
              </w:tabs>
              <w:ind w:right="34" w:hanging="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заместитель главы администрации муниципального района</w:t>
            </w:r>
            <w:bookmarkStart w:id="0" w:name="_GoBack"/>
            <w:bookmarkEnd w:id="0"/>
            <w:r>
              <w:rPr>
                <w:rFonts w:eastAsia="Calibri"/>
                <w:sz w:val="28"/>
                <w:szCs w:val="28"/>
              </w:rPr>
              <w:t>, заместитель председателя комиссии;</w:t>
            </w:r>
          </w:p>
        </w:tc>
      </w:tr>
      <w:tr>
        <w:trPr/>
        <w:tc>
          <w:tcPr>
            <w:tcW w:w="2949" w:type="dxa"/>
            <w:tcBorders/>
          </w:tcPr>
          <w:p>
            <w:pPr>
              <w:pStyle w:val="Normal"/>
              <w:widowControl w:val="false"/>
              <w:ind w:left="-108" w:hanging="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Тимошенко</w:t>
            </w:r>
          </w:p>
          <w:p>
            <w:pPr>
              <w:pStyle w:val="Normal"/>
              <w:widowControl w:val="false"/>
              <w:ind w:left="-108" w:hanging="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Елена Валентиновна</w:t>
            </w:r>
          </w:p>
        </w:tc>
        <w:tc>
          <w:tcPr>
            <w:tcW w:w="450" w:type="dxa"/>
            <w:tcBorders/>
          </w:tcPr>
          <w:p>
            <w:pPr>
              <w:pStyle w:val="Normal"/>
              <w:widowControl w:val="false"/>
              <w:ind w:right="34" w:hanging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957" w:type="dxa"/>
            <w:tcBorders/>
          </w:tcPr>
          <w:p>
            <w:pPr>
              <w:pStyle w:val="Normal"/>
              <w:widowControl w:val="false"/>
              <w:ind w:right="34" w:hanging="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заместитель начальника юридического управления администрации муниципального района, секретарь комиссии.</w:t>
            </w:r>
          </w:p>
        </w:tc>
      </w:tr>
    </w:tbl>
    <w:p>
      <w:pPr>
        <w:pStyle w:val="ListParagraph"/>
        <w:ind w:left="87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istParagraph"/>
        <w:ind w:left="870" w:hanging="0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>
      <w:pPr>
        <w:pStyle w:val="ListParagraph"/>
        <w:ind w:left="870" w:hanging="0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356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977"/>
        <w:gridCol w:w="422"/>
        <w:gridCol w:w="5957"/>
      </w:tblGrid>
      <w:tr>
        <w:trPr>
          <w:trHeight w:val="584" w:hRule="atLeast"/>
        </w:trPr>
        <w:tc>
          <w:tcPr>
            <w:tcW w:w="2977" w:type="dxa"/>
            <w:tcBorders/>
          </w:tcPr>
          <w:p>
            <w:pPr>
              <w:pStyle w:val="Normal"/>
              <w:widowControl w:val="false"/>
              <w:ind w:left="-108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Анкаева</w:t>
            </w:r>
          </w:p>
          <w:p>
            <w:pPr>
              <w:pStyle w:val="Normal"/>
              <w:widowControl w:val="false"/>
              <w:ind w:left="-108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Камилла Викторовна</w:t>
            </w:r>
          </w:p>
        </w:tc>
        <w:tc>
          <w:tcPr>
            <w:tcW w:w="42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317" w:leader="none"/>
              </w:tabs>
              <w:ind w:left="-108" w:right="-108" w:hang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957" w:type="dxa"/>
            <w:tcBorders/>
          </w:tcPr>
          <w:p>
            <w:pPr>
              <w:pStyle w:val="Normal"/>
              <w:widowControl w:val="false"/>
              <w:ind w:left="34" w:right="34" w:hang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врио. начальника филиала по Смидовичскому району ФКУ УИИ УФСИН России по Еврейской автономной области  (по согласованию);</w:t>
            </w:r>
          </w:p>
          <w:p>
            <w:pPr>
              <w:pStyle w:val="Normal"/>
              <w:widowControl w:val="false"/>
              <w:ind w:left="34" w:right="34" w:hanging="0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584" w:hRule="atLeast"/>
        </w:trPr>
        <w:tc>
          <w:tcPr>
            <w:tcW w:w="2977" w:type="dxa"/>
            <w:tcBorders/>
          </w:tcPr>
          <w:p>
            <w:pPr>
              <w:pStyle w:val="Normal"/>
              <w:widowControl w:val="false"/>
              <w:ind w:left="-108" w:hang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Баранова</w:t>
            </w:r>
          </w:p>
          <w:p>
            <w:pPr>
              <w:pStyle w:val="Normal"/>
              <w:widowControl w:val="false"/>
              <w:ind w:left="-108" w:hang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Наталья Витальевна</w:t>
            </w:r>
          </w:p>
        </w:tc>
        <w:tc>
          <w:tcPr>
            <w:tcW w:w="422" w:type="dxa"/>
            <w:tcBorders/>
          </w:tcPr>
          <w:p>
            <w:pPr>
              <w:pStyle w:val="Normal"/>
              <w:widowControl w:val="false"/>
              <w:ind w:right="153" w:hang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957" w:type="dxa"/>
            <w:tcBorders/>
          </w:tcPr>
          <w:p>
            <w:pPr>
              <w:pStyle w:val="Normal"/>
              <w:widowControl w:val="false"/>
              <w:ind w:left="34" w:right="34" w:hang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отдела культуры, спорта, семейной и молодежной политики администрации муниципального района;</w:t>
            </w:r>
          </w:p>
          <w:p>
            <w:pPr>
              <w:pStyle w:val="Normal"/>
              <w:widowControl w:val="false"/>
              <w:ind w:left="34" w:right="34" w:hanging="0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926" w:hRule="atLeast"/>
        </w:trPr>
        <w:tc>
          <w:tcPr>
            <w:tcW w:w="2977" w:type="dxa"/>
            <w:tcBorders/>
          </w:tcPr>
          <w:p>
            <w:pPr>
              <w:pStyle w:val="Normal"/>
              <w:widowControl w:val="false"/>
              <w:ind w:left="-108" w:hanging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Барвинская</w:t>
            </w:r>
          </w:p>
          <w:p>
            <w:pPr>
              <w:pStyle w:val="Normal"/>
              <w:widowControl w:val="false"/>
              <w:ind w:left="-108" w:hanging="0"/>
              <w:jc w:val="both"/>
              <w:rPr>
                <w:sz w:val="28"/>
                <w:szCs w:val="28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Татьяна Александровна</w:t>
            </w:r>
          </w:p>
        </w:tc>
        <w:tc>
          <w:tcPr>
            <w:tcW w:w="422" w:type="dxa"/>
            <w:tcBorders/>
          </w:tcPr>
          <w:p>
            <w:pPr>
              <w:pStyle w:val="Normal"/>
              <w:widowControl w:val="false"/>
              <w:ind w:right="153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957" w:type="dxa"/>
            <w:tcBorders/>
          </w:tcPr>
          <w:p>
            <w:pPr>
              <w:pStyle w:val="41"/>
              <w:widowControl w:val="false"/>
              <w:shd w:val="clear" w:color="auto" w:fill="auto"/>
              <w:spacing w:lineRule="auto" w:line="240" w:before="0" w:after="0"/>
              <w:ind w:right="178" w:hang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отдела образования администрации муниципального района;</w:t>
            </w:r>
          </w:p>
          <w:p>
            <w:pPr>
              <w:pStyle w:val="41"/>
              <w:widowControl w:val="false"/>
              <w:shd w:val="clear" w:color="auto" w:fill="auto"/>
              <w:spacing w:lineRule="auto" w:line="240" w:before="0" w:after="0"/>
              <w:ind w:right="178" w:hang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  <w:tr>
        <w:trPr>
          <w:trHeight w:val="638" w:hRule="atLeast"/>
        </w:trPr>
        <w:tc>
          <w:tcPr>
            <w:tcW w:w="2977" w:type="dxa"/>
            <w:tcBorders/>
          </w:tcPr>
          <w:p>
            <w:pPr>
              <w:pStyle w:val="Normal"/>
              <w:widowControl w:val="false"/>
              <w:ind w:left="-108" w:hanging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Качан Галина Валерьевна</w:t>
            </w:r>
          </w:p>
        </w:tc>
        <w:tc>
          <w:tcPr>
            <w:tcW w:w="422" w:type="dxa"/>
            <w:tcBorders/>
          </w:tcPr>
          <w:p>
            <w:pPr>
              <w:pStyle w:val="Normal"/>
              <w:widowControl w:val="false"/>
              <w:ind w:right="153" w:hang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957" w:type="dxa"/>
            <w:tcBorders/>
          </w:tcPr>
          <w:p>
            <w:pPr>
              <w:pStyle w:val="41"/>
              <w:widowControl w:val="false"/>
              <w:shd w:val="clear" w:color="auto" w:fill="auto"/>
              <w:spacing w:lineRule="auto" w:line="240" w:before="0" w:after="0"/>
              <w:ind w:right="178" w:hanging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начальник отдела 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содействия занятости населения Смидовичского района</w:t>
            </w:r>
            <w:r>
              <w:rPr>
                <w:color w:val="000000"/>
                <w:sz w:val="28"/>
                <w:szCs w:val="28"/>
              </w:rPr>
              <w:t xml:space="preserve">  (по согласованию);</w:t>
            </w:r>
          </w:p>
          <w:p>
            <w:pPr>
              <w:pStyle w:val="Normal"/>
              <w:widowControl w:val="false"/>
              <w:ind w:right="153" w:hanging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</w:tr>
      <w:tr>
        <w:trPr>
          <w:trHeight w:val="638" w:hRule="atLeast"/>
        </w:trPr>
        <w:tc>
          <w:tcPr>
            <w:tcW w:w="2977" w:type="dxa"/>
            <w:tcBorders/>
          </w:tcPr>
          <w:p>
            <w:pPr>
              <w:pStyle w:val="Normal"/>
              <w:widowControl w:val="false"/>
              <w:ind w:left="-108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Кащенко</w:t>
            </w:r>
          </w:p>
          <w:p>
            <w:pPr>
              <w:pStyle w:val="Normal"/>
              <w:widowControl w:val="false"/>
              <w:ind w:left="-108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Мария Сергеевна</w:t>
            </w:r>
          </w:p>
        </w:tc>
        <w:tc>
          <w:tcPr>
            <w:tcW w:w="42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317" w:leader="none"/>
              </w:tabs>
              <w:ind w:left="-108" w:right="-108" w:hang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957" w:type="dxa"/>
            <w:tcBorders/>
          </w:tcPr>
          <w:p>
            <w:pPr>
              <w:pStyle w:val="Normal"/>
              <w:widowControl w:val="false"/>
              <w:ind w:left="34" w:right="34" w:hang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отдела сельского хозяйства администрации муниципального района;</w:t>
            </w:r>
          </w:p>
          <w:p>
            <w:pPr>
              <w:pStyle w:val="Normal"/>
              <w:widowControl w:val="false"/>
              <w:ind w:left="34" w:right="34" w:hanging="0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563" w:hRule="atLeast"/>
        </w:trPr>
        <w:tc>
          <w:tcPr>
            <w:tcW w:w="2977" w:type="dxa"/>
            <w:tcBorders/>
          </w:tcPr>
          <w:p>
            <w:pPr>
              <w:pStyle w:val="Normal"/>
              <w:widowControl w:val="false"/>
              <w:ind w:left="-108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Опанасенко</w:t>
            </w:r>
          </w:p>
          <w:p>
            <w:pPr>
              <w:pStyle w:val="Normal"/>
              <w:widowControl w:val="false"/>
              <w:ind w:left="-108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Викторович</w:t>
            </w:r>
          </w:p>
        </w:tc>
        <w:tc>
          <w:tcPr>
            <w:tcW w:w="42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317" w:leader="none"/>
              </w:tabs>
              <w:ind w:left="-108" w:right="-108" w:hang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957" w:type="dxa"/>
            <w:tcBorders/>
          </w:tcPr>
          <w:p>
            <w:pPr>
              <w:pStyle w:val="Normal"/>
              <w:widowControl w:val="false"/>
              <w:ind w:left="34" w:right="34" w:hang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ОМВД России по Смидовичскому району (по согласованию);</w:t>
            </w:r>
          </w:p>
          <w:p>
            <w:pPr>
              <w:pStyle w:val="Normal"/>
              <w:widowControl w:val="false"/>
              <w:ind w:left="34" w:right="34" w:hanging="0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487" w:hRule="atLeast"/>
        </w:trPr>
        <w:tc>
          <w:tcPr>
            <w:tcW w:w="2977" w:type="dxa"/>
            <w:tcBorders/>
          </w:tcPr>
          <w:p>
            <w:pPr>
              <w:pStyle w:val="Normal"/>
              <w:widowControl w:val="false"/>
              <w:ind w:left="-108" w:hang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Раитина</w:t>
            </w:r>
          </w:p>
          <w:p>
            <w:pPr>
              <w:pStyle w:val="Normal"/>
              <w:widowControl w:val="false"/>
              <w:ind w:left="-108" w:hang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Светлана Васильевна</w:t>
            </w:r>
          </w:p>
        </w:tc>
        <w:tc>
          <w:tcPr>
            <w:tcW w:w="422" w:type="dxa"/>
            <w:tcBorders/>
          </w:tcPr>
          <w:p>
            <w:pPr>
              <w:pStyle w:val="Normal"/>
              <w:widowControl w:val="false"/>
              <w:ind w:right="153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957" w:type="dxa"/>
            <w:tcBorders/>
          </w:tcPr>
          <w:p>
            <w:pPr>
              <w:pStyle w:val="Normal"/>
              <w:widowControl w:val="false"/>
              <w:ind w:left="34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– старший судебный пристав отдела судебных приставов по Смидовичскому району УФССП по Хабаровскому краю и ЕАО;</w:t>
            </w:r>
          </w:p>
          <w:p>
            <w:pPr>
              <w:pStyle w:val="Normal"/>
              <w:widowControl w:val="false"/>
              <w:ind w:left="34" w:hanging="0"/>
              <w:jc w:val="both"/>
              <w:rPr/>
            </w:pPr>
            <w:r>
              <w:rPr/>
            </w:r>
          </w:p>
        </w:tc>
      </w:tr>
      <w:tr>
        <w:trPr>
          <w:trHeight w:val="1262" w:hRule="atLeast"/>
        </w:trPr>
        <w:tc>
          <w:tcPr>
            <w:tcW w:w="2977" w:type="dxa"/>
            <w:tcBorders/>
          </w:tcPr>
          <w:p>
            <w:pPr>
              <w:pStyle w:val="Normal"/>
              <w:widowControl w:val="false"/>
              <w:ind w:left="-108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Рябихина</w:t>
            </w:r>
          </w:p>
          <w:p>
            <w:pPr>
              <w:pStyle w:val="Normal"/>
              <w:widowControl w:val="false"/>
              <w:ind w:left="-108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Григорьевна</w:t>
            </w:r>
          </w:p>
        </w:tc>
        <w:tc>
          <w:tcPr>
            <w:tcW w:w="42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317" w:leader="none"/>
              </w:tabs>
              <w:ind w:left="-108" w:right="-108" w:hang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957" w:type="dxa"/>
            <w:tcBorders/>
          </w:tcPr>
          <w:p>
            <w:pPr>
              <w:pStyle w:val="Normal"/>
              <w:widowControl w:val="false"/>
              <w:ind w:left="34" w:right="34" w:hang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заместитель начальника отдела </w:t>
            </w:r>
            <w:r>
              <w:rPr>
                <w:sz w:val="28"/>
                <w:szCs w:val="28"/>
              </w:rPr>
              <w:t>–</w:t>
            </w:r>
            <w:r>
              <w:rPr>
                <w:color w:val="000000"/>
                <w:sz w:val="28"/>
                <w:szCs w:val="28"/>
              </w:rPr>
              <w:t xml:space="preserve"> ответственный секретарь комиссии по делам несовершеннолетних и защите их прав при Смидовичском муниципальном районе;</w:t>
            </w:r>
          </w:p>
          <w:p>
            <w:pPr>
              <w:pStyle w:val="Normal"/>
              <w:widowControl w:val="false"/>
              <w:ind w:left="34" w:right="34" w:hanging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1262" w:hRule="atLeast"/>
        </w:trPr>
        <w:tc>
          <w:tcPr>
            <w:tcW w:w="2977" w:type="dxa"/>
            <w:tcBorders/>
          </w:tcPr>
          <w:p>
            <w:pPr>
              <w:pStyle w:val="Normal"/>
              <w:widowControl w:val="false"/>
              <w:ind w:left="-108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Самойленко</w:t>
            </w:r>
          </w:p>
          <w:p>
            <w:pPr>
              <w:pStyle w:val="Normal"/>
              <w:widowControl w:val="false"/>
              <w:ind w:left="-108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Ксения Викторовна</w:t>
            </w:r>
          </w:p>
        </w:tc>
        <w:tc>
          <w:tcPr>
            <w:tcW w:w="422" w:type="dxa"/>
            <w:tcBorders/>
          </w:tcPr>
          <w:p>
            <w:pPr>
              <w:pStyle w:val="Normal"/>
              <w:widowControl w:val="false"/>
              <w:ind w:right="153" w:hang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957" w:type="dxa"/>
            <w:tcBorders/>
          </w:tcPr>
          <w:p>
            <w:pPr>
              <w:pStyle w:val="Normal"/>
              <w:widowControl w:val="false"/>
              <w:ind w:left="34" w:right="34" w:hang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отдела по связям с общественностью и СМИ администрации муниципального района.».</w:t>
            </w:r>
          </w:p>
          <w:p>
            <w:pPr>
              <w:pStyle w:val="Normal"/>
              <w:widowControl w:val="false"/>
              <w:ind w:left="34" w:right="34" w:hanging="0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</w:tbl>
    <w:p>
      <w:pPr>
        <w:pStyle w:val="ConsPlusNormal"/>
        <w:numPr>
          <w:ilvl w:val="0"/>
          <w:numId w:val="2"/>
        </w:numPr>
        <w:tabs>
          <w:tab w:val="clear" w:pos="708"/>
          <w:tab w:val="left" w:pos="993" w:leader="none"/>
        </w:tabs>
        <w:ind w:left="0" w:firstLine="709"/>
        <w:jc w:val="both"/>
        <w:rPr/>
      </w:pPr>
      <w:r>
        <w:rPr/>
        <w:t>Опубликовать настоящее постановление в газете «Районный                     вестник».</w:t>
      </w:r>
    </w:p>
    <w:p>
      <w:pPr>
        <w:pStyle w:val="ConsPlusNormal"/>
        <w:numPr>
          <w:ilvl w:val="0"/>
          <w:numId w:val="2"/>
        </w:numPr>
        <w:tabs>
          <w:tab w:val="clear" w:pos="708"/>
          <w:tab w:val="left" w:pos="993" w:leader="none"/>
        </w:tabs>
        <w:ind w:left="0" w:firstLine="709"/>
        <w:jc w:val="both"/>
        <w:rPr/>
      </w:pPr>
      <w:r>
        <w:rPr/>
        <w:t>Настоящее постановление вступает в силу после дня его                          официального опубликования.</w:t>
      </w:r>
    </w:p>
    <w:p>
      <w:pPr>
        <w:pStyle w:val="Normal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a4"/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064"/>
        <w:gridCol w:w="2132"/>
        <w:gridCol w:w="2375"/>
      </w:tblGrid>
      <w:tr>
        <w:trPr>
          <w:trHeight w:val="681" w:hRule="atLeast"/>
        </w:trPr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Глава администрации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муниципального района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Е.А. Башкиров</w:t>
            </w:r>
          </w:p>
        </w:tc>
      </w:tr>
      <w:tr>
        <w:trPr>
          <w:trHeight w:val="266" w:hRule="atLeast"/>
        </w:trPr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</w:tc>
      </w:tr>
      <w:tr>
        <w:trPr>
          <w:trHeight w:val="1327" w:hRule="atLeast"/>
        </w:trPr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Готовил: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Начальник юридического управления                 администрации муниципального района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Ю.В. Волошенко</w:t>
            </w:r>
          </w:p>
        </w:tc>
      </w:tr>
      <w:tr>
        <w:trPr>
          <w:trHeight w:val="1327" w:hRule="atLeast"/>
        </w:trPr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Управляющий делами - начальник организационно-контрольного отдела администрации муниципального района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Е.В. Свиридова</w:t>
            </w:r>
          </w:p>
        </w:tc>
      </w:tr>
    </w:tbl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/>
      </w:r>
    </w:p>
    <w:sectPr>
      <w:headerReference w:type="default" r:id="rId2"/>
      <w:type w:val="nextPage"/>
      <w:pgSz w:w="11906" w:h="16838"/>
      <w:pgMar w:left="1701" w:right="850" w:gutter="0" w:header="708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3"/>
      <w:jc w:val="center"/>
      <w:rPr>
        <w:sz w:val="20"/>
        <w:szCs w:val="20"/>
      </w:rPr>
    </w:pPr>
    <w:r>
      <w:rPr>
        <w:sz w:val="20"/>
        <w:szCs w:val="20"/>
      </w:rPr>
      <w:t>2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870" w:hanging="51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7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8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4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2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0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312" w:hanging="2160"/>
      </w:pPr>
    </w:lvl>
  </w:abstractNum>
  <w:abstractNum w:abstractNumId="2">
    <w:lvl w:ilvl="0">
      <w:start w:val="2"/>
      <w:numFmt w:val="decimal"/>
      <w:lvlText w:val="%1."/>
      <w:lvlJc w:val="left"/>
      <w:pPr>
        <w:tabs>
          <w:tab w:val="num" w:pos="0"/>
        </w:tabs>
        <w:ind w:left="123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5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7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9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1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3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5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7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90" w:hanging="18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060e9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4" w:customStyle="1">
    <w:name w:val="Основной текст (4)_"/>
    <w:basedOn w:val="DefaultParagraphFont"/>
    <w:link w:val="40"/>
    <w:qFormat/>
    <w:rsid w:val="00d50493"/>
    <w:rPr>
      <w:rFonts w:ascii="Times New Roman" w:hAnsi="Times New Roman" w:eastAsia="Times New Roman" w:cs="Times New Roman"/>
      <w:sz w:val="26"/>
      <w:szCs w:val="26"/>
      <w:shd w:fill="FFFFFF" w:val="clear"/>
    </w:rPr>
  </w:style>
  <w:style w:type="character" w:styleId="Style14" w:customStyle="1">
    <w:name w:val="Текст выноски Знак"/>
    <w:basedOn w:val="DefaultParagraphFont"/>
    <w:link w:val="a6"/>
    <w:uiPriority w:val="99"/>
    <w:semiHidden/>
    <w:qFormat/>
    <w:rsid w:val="00bf3042"/>
    <w:rPr>
      <w:rFonts w:ascii="Tahoma" w:hAnsi="Tahoma" w:eastAsia="Times New Roman" w:cs="Tahoma"/>
      <w:sz w:val="16"/>
      <w:szCs w:val="16"/>
      <w:lang w:eastAsia="ru-RU"/>
    </w:rPr>
  </w:style>
  <w:style w:type="character" w:styleId="Style15" w:customStyle="1">
    <w:name w:val="Верхний колонтитул Знак"/>
    <w:basedOn w:val="DefaultParagraphFont"/>
    <w:link w:val="a8"/>
    <w:uiPriority w:val="99"/>
    <w:qFormat/>
    <w:rsid w:val="00ff0e02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6" w:customStyle="1">
    <w:name w:val="Нижний колонтитул Знак"/>
    <w:basedOn w:val="DefaultParagraphFont"/>
    <w:link w:val="aa"/>
    <w:uiPriority w:val="99"/>
    <w:qFormat/>
    <w:rsid w:val="00ff0e02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ascii="Times New Roman" w:hAnsi="Times New Roman" w:cs="Arial"/>
      <w:sz w:val="24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Times New Roman" w:hAnsi="Times New Roman" w:cs="Arial"/>
      <w:sz w:val="24"/>
      <w:lang w:val="zxx" w:eastAsia="zxx" w:bidi="zxx"/>
    </w:rPr>
  </w:style>
  <w:style w:type="paragraph" w:styleId="NormalWeb">
    <w:name w:val="Normal (Web)"/>
    <w:basedOn w:val="Normal"/>
    <w:unhideWhenUsed/>
    <w:qFormat/>
    <w:rsid w:val="008060e9"/>
    <w:pPr>
      <w:spacing w:beforeAutospacing="1" w:afterAutospacing="1"/>
    </w:pPr>
    <w:rPr/>
  </w:style>
  <w:style w:type="paragraph" w:styleId="1" w:customStyle="1">
    <w:name w:val="Абзац списка1"/>
    <w:basedOn w:val="Normal"/>
    <w:qFormat/>
    <w:rsid w:val="008060e9"/>
    <w:pPr>
      <w:ind w:left="720" w:hanging="0"/>
    </w:pPr>
    <w:rPr>
      <w:rFonts w:eastAsia="Calibri"/>
    </w:rPr>
  </w:style>
  <w:style w:type="paragraph" w:styleId="ConsPlusNormal" w:customStyle="1">
    <w:name w:val="ConsPlusNormal"/>
    <w:qFormat/>
    <w:rsid w:val="008060e9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 w:eastAsiaTheme="minorHAnsi"/>
      <w:color w:val="auto"/>
      <w:kern w:val="0"/>
      <w:sz w:val="28"/>
      <w:szCs w:val="28"/>
      <w:lang w:val="ru-RU" w:eastAsia="ru-RU" w:bidi="ar-SA"/>
    </w:rPr>
  </w:style>
  <w:style w:type="paragraph" w:styleId="41" w:customStyle="1">
    <w:name w:val="Основной текст (4)"/>
    <w:basedOn w:val="Normal"/>
    <w:link w:val="4"/>
    <w:qFormat/>
    <w:rsid w:val="00d50493"/>
    <w:pPr>
      <w:widowControl w:val="false"/>
      <w:shd w:val="clear" w:color="auto" w:fill="FFFFFF"/>
      <w:spacing w:lineRule="exact" w:line="326" w:before="0" w:after="240"/>
      <w:jc w:val="both"/>
    </w:pPr>
    <w:rPr>
      <w:sz w:val="26"/>
      <w:szCs w:val="26"/>
      <w:lang w:eastAsia="en-US"/>
    </w:rPr>
  </w:style>
  <w:style w:type="paragraph" w:styleId="ListParagraph">
    <w:name w:val="List Paragraph"/>
    <w:basedOn w:val="Normal"/>
    <w:uiPriority w:val="34"/>
    <w:qFormat/>
    <w:rsid w:val="00572c32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link w:val="a7"/>
    <w:uiPriority w:val="99"/>
    <w:semiHidden/>
    <w:unhideWhenUsed/>
    <w:qFormat/>
    <w:rsid w:val="00bf3042"/>
    <w:pPr/>
    <w:rPr>
      <w:rFonts w:ascii="Tahoma" w:hAnsi="Tahoma" w:cs="Tahoma"/>
      <w:sz w:val="16"/>
      <w:szCs w:val="16"/>
    </w:rPr>
  </w:style>
  <w:style w:type="paragraph" w:styleId="Style22">
    <w:name w:val="Колонтитул"/>
    <w:basedOn w:val="Normal"/>
    <w:qFormat/>
    <w:pPr/>
    <w:rPr/>
  </w:style>
  <w:style w:type="paragraph" w:styleId="Style23">
    <w:name w:val="Header"/>
    <w:basedOn w:val="Normal"/>
    <w:link w:val="a9"/>
    <w:uiPriority w:val="99"/>
    <w:unhideWhenUsed/>
    <w:rsid w:val="00ff0e0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4">
    <w:name w:val="Footer"/>
    <w:basedOn w:val="Normal"/>
    <w:link w:val="ab"/>
    <w:uiPriority w:val="99"/>
    <w:unhideWhenUsed/>
    <w:rsid w:val="00ff0e0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5">
    <w:name w:val="Содержимое таблицы"/>
    <w:basedOn w:val="Normal"/>
    <w:qFormat/>
    <w:pPr>
      <w:widowControl w:val="false"/>
      <w:suppressLineNumbers/>
    </w:pPr>
    <w:rPr/>
  </w:style>
  <w:style w:type="paragraph" w:styleId="Style26">
    <w:name w:val="Заголовок таблицы"/>
    <w:basedOn w:val="Style25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8060e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C08BA4-5FFB-49DA-9123-F81AC4422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Application>LibreOffice/7.2.5.2$Windows_X86_64 LibreOffice_project/499f9727c189e6ef3471021d6132d4c694f357e5</Application>
  <AppVersion>15.0000</AppVersion>
  <Pages>3</Pages>
  <Words>333</Words>
  <Characters>2808</Characters>
  <CharactersWithSpaces>3244</CharactersWithSpaces>
  <Paragraphs>75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2021-09-23T07:48:00Z</dcterms:created>
  <dc:creator>Юридический</dc:creator>
  <dc:description/>
  <dc:language>ru-RU</dc:language>
  <cp:lastModifiedBy/>
  <cp:lastPrinted>2022-09-29T10:00:49Z</cp:lastPrinted>
  <dcterms:modified xsi:type="dcterms:W3CDTF">2022-09-30T10:10:13Z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