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DA" w:rsidRDefault="00B925DA" w:rsidP="00B925D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925DA" w:rsidRDefault="00B925DA" w:rsidP="00B925D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925DA" w:rsidRDefault="00B925DA" w:rsidP="00B925DA">
      <w:pPr>
        <w:jc w:val="center"/>
      </w:pPr>
    </w:p>
    <w:p w:rsidR="00B925DA" w:rsidRDefault="00B925DA" w:rsidP="00B925D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B925DA" w:rsidRDefault="00B925DA" w:rsidP="00B925DA">
      <w:pPr>
        <w:jc w:val="center"/>
      </w:pPr>
    </w:p>
    <w:p w:rsidR="00B925DA" w:rsidRDefault="00B925DA" w:rsidP="00B925D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925DA" w:rsidRDefault="00B925DA" w:rsidP="00B925DA">
      <w:pPr>
        <w:jc w:val="center"/>
        <w:rPr>
          <w:sz w:val="22"/>
          <w:szCs w:val="22"/>
        </w:rPr>
      </w:pPr>
    </w:p>
    <w:p w:rsidR="00B925DA" w:rsidRDefault="00B925DA" w:rsidP="00B925DA">
      <w:pPr>
        <w:rPr>
          <w:sz w:val="28"/>
          <w:szCs w:val="28"/>
        </w:rPr>
      </w:pPr>
      <w:r>
        <w:rPr>
          <w:sz w:val="28"/>
          <w:szCs w:val="28"/>
        </w:rPr>
        <w:t>25.01.2022                                                                                                         № 14</w:t>
      </w:r>
    </w:p>
    <w:p w:rsidR="00B925DA" w:rsidRDefault="00B925DA" w:rsidP="00B925D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925DA" w:rsidRDefault="00B925DA" w:rsidP="00B925DA">
      <w:pPr>
        <w:jc w:val="both"/>
      </w:pPr>
    </w:p>
    <w:p w:rsidR="00B925DA" w:rsidRDefault="00B925DA" w:rsidP="00B925D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hyperlink r:id="rId4" w:anchor="Par80" w:tooltip="ПЛАН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План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проведения антикоррупционного мониторинга мероприятий по противодействию коррупции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 Смидовичского муниципального 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2022 год</w:t>
      </w:r>
    </w:p>
    <w:p w:rsidR="00B925DA" w:rsidRDefault="00B925DA" w:rsidP="00B925DA">
      <w:pPr>
        <w:pStyle w:val="ConsPlusTitle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B925DA" w:rsidRDefault="00B925DA" w:rsidP="00B925DA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  соответствии   с   Федеральным   </w:t>
      </w:r>
      <w:hyperlink r:id="rId5" w:tooltip="Федеральный закон от 25.12.2008 N 273-ФЗ (ред. от 07.05.2013) &quot;О противодействии коррупции&quot;------------ Недействующая редакция{КонсультантПлюс}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25.12.2008 № 273-ФЗ «О противодействии коррупции», постановлением администрации муниципального района от 04.02.2016 № 50 «Об антикоррупционном мониторинге мероприятий по  противодействию коррупции в администрации Смидовичского муниципального района» администрация муниципального района</w:t>
      </w:r>
    </w:p>
    <w:p w:rsidR="00B925DA" w:rsidRDefault="00B925DA" w:rsidP="00B925D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B925DA" w:rsidRDefault="00B925DA" w:rsidP="00B925DA">
      <w:pPr>
        <w:pStyle w:val="ConsPlusNormal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Утвердить прилагаемый </w:t>
      </w:r>
      <w:hyperlink r:id="rId6" w:anchor="Par80" w:tooltip="ПЛАН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План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антикоррупционного мониторинга мероприятий по противодействию коррупции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 Смидовичского муниципального 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2022 год.</w:t>
      </w:r>
    </w:p>
    <w:p w:rsidR="00B925DA" w:rsidRDefault="00B925DA" w:rsidP="00B925D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Контроль за выполнением настоящего постановления возложить на начальника отдела муниципальной службы администрации муниципального района Коновалову Е.Н.</w:t>
      </w:r>
    </w:p>
    <w:p w:rsidR="00B925DA" w:rsidRDefault="00B925DA" w:rsidP="00B925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подписания.</w:t>
      </w:r>
    </w:p>
    <w:p w:rsidR="00B925DA" w:rsidRDefault="00B925DA" w:rsidP="00B925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925DA" w:rsidRDefault="00B925DA" w:rsidP="00B925D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15" w:type="dxa"/>
        <w:tblLayout w:type="fixed"/>
        <w:tblLook w:val="04A0" w:firstRow="1" w:lastRow="0" w:firstColumn="1" w:lastColumn="0" w:noHBand="0" w:noVBand="1"/>
      </w:tblPr>
      <w:tblGrid>
        <w:gridCol w:w="5780"/>
        <w:gridCol w:w="1418"/>
        <w:gridCol w:w="2417"/>
      </w:tblGrid>
      <w:tr w:rsidR="00B925DA" w:rsidTr="00B925DA">
        <w:trPr>
          <w:trHeight w:val="521"/>
        </w:trPr>
        <w:tc>
          <w:tcPr>
            <w:tcW w:w="5778" w:type="dxa"/>
            <w:hideMark/>
          </w:tcPr>
          <w:p w:rsidR="00B925DA" w:rsidRDefault="00B925D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418" w:type="dxa"/>
          </w:tcPr>
          <w:p w:rsidR="00B925DA" w:rsidRDefault="00B925D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sz w:val="28"/>
                <w:szCs w:val="28"/>
              </w:rPr>
            </w:pPr>
          </w:p>
        </w:tc>
        <w:tc>
          <w:tcPr>
            <w:tcW w:w="2416" w:type="dxa"/>
          </w:tcPr>
          <w:p w:rsidR="00B925DA" w:rsidRDefault="00B925DA">
            <w:pPr>
              <w:keepNext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Е.А. Башкиров  </w:t>
            </w:r>
          </w:p>
        </w:tc>
      </w:tr>
    </w:tbl>
    <w:p w:rsidR="00B925DA" w:rsidRDefault="00B925DA"/>
    <w:p w:rsidR="00B925DA" w:rsidRPr="00B925DA" w:rsidRDefault="00B925DA" w:rsidP="00B925DA"/>
    <w:p w:rsidR="00B925DA" w:rsidRPr="00B925DA" w:rsidRDefault="00B925DA" w:rsidP="00B925DA"/>
    <w:p w:rsidR="00B925DA" w:rsidRDefault="00B925DA" w:rsidP="00B925DA"/>
    <w:p w:rsidR="00B925DA" w:rsidRDefault="00B925DA" w:rsidP="00B925DA"/>
    <w:p w:rsidR="00C644CA" w:rsidRDefault="00B925DA" w:rsidP="00B925DA">
      <w:pPr>
        <w:tabs>
          <w:tab w:val="left" w:pos="1200"/>
        </w:tabs>
      </w:pPr>
      <w:r>
        <w:tab/>
      </w: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190"/>
        <w:gridCol w:w="2318"/>
        <w:gridCol w:w="4140"/>
      </w:tblGrid>
      <w:tr w:rsidR="00B925DA" w:rsidRPr="00B925DA" w:rsidTr="00CD5A20">
        <w:tc>
          <w:tcPr>
            <w:tcW w:w="3190" w:type="dxa"/>
            <w:shd w:val="clear" w:color="auto" w:fill="auto"/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18" w:type="dxa"/>
            <w:shd w:val="clear" w:color="auto" w:fill="auto"/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B925DA">
              <w:rPr>
                <w:color w:val="000000"/>
                <w:sz w:val="28"/>
                <w:szCs w:val="28"/>
              </w:rPr>
              <w:t>ПРИЛОЖЕНИЕ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B925DA">
              <w:rPr>
                <w:color w:val="000000"/>
                <w:sz w:val="28"/>
                <w:szCs w:val="28"/>
              </w:rPr>
              <w:t>УТВЕРЖДЕН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925DA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925DA">
              <w:rPr>
                <w:color w:val="000000"/>
                <w:sz w:val="28"/>
                <w:szCs w:val="28"/>
              </w:rPr>
              <w:t>муниципального района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925DA">
              <w:rPr>
                <w:color w:val="000000"/>
                <w:sz w:val="28"/>
                <w:szCs w:val="28"/>
              </w:rPr>
              <w:t xml:space="preserve">от </w:t>
            </w:r>
            <w:proofErr w:type="gramStart"/>
            <w:r w:rsidRPr="00B925DA">
              <w:rPr>
                <w:color w:val="000000"/>
                <w:sz w:val="28"/>
                <w:szCs w:val="28"/>
              </w:rPr>
              <w:t>25.01.2022  №</w:t>
            </w:r>
            <w:proofErr w:type="gramEnd"/>
            <w:r w:rsidRPr="00B925DA">
              <w:rPr>
                <w:color w:val="000000"/>
                <w:sz w:val="28"/>
                <w:szCs w:val="28"/>
              </w:rPr>
              <w:t xml:space="preserve"> 14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25DA" w:rsidRPr="00B925DA" w:rsidRDefault="00B925DA" w:rsidP="00B925DA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925DA" w:rsidRPr="00B925DA" w:rsidRDefault="00B925DA" w:rsidP="00B925DA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hyperlink w:anchor="Par80" w:tooltip="ПЛАН" w:history="1">
        <w:r w:rsidRPr="00B925DA">
          <w:rPr>
            <w:color w:val="000000"/>
            <w:sz w:val="28"/>
            <w:szCs w:val="28"/>
          </w:rPr>
          <w:t>План</w:t>
        </w:r>
      </w:hyperlink>
    </w:p>
    <w:p w:rsidR="00B925DA" w:rsidRPr="00B925DA" w:rsidRDefault="00B925DA" w:rsidP="00B925DA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925DA">
        <w:rPr>
          <w:color w:val="000000"/>
          <w:sz w:val="28"/>
          <w:szCs w:val="28"/>
        </w:rPr>
        <w:t xml:space="preserve"> проведения антикоррупционного мониторинга мероприятий по противодействию коррупции </w:t>
      </w:r>
      <w:r w:rsidRPr="00B925DA">
        <w:rPr>
          <w:bCs/>
          <w:sz w:val="28"/>
          <w:szCs w:val="28"/>
        </w:rPr>
        <w:t xml:space="preserve">в </w:t>
      </w:r>
      <w:r w:rsidRPr="00B925DA">
        <w:rPr>
          <w:sz w:val="28"/>
          <w:szCs w:val="28"/>
        </w:rPr>
        <w:t xml:space="preserve">администрации Смидовичского </w:t>
      </w:r>
      <w:proofErr w:type="gramStart"/>
      <w:r w:rsidRPr="00B925DA">
        <w:rPr>
          <w:sz w:val="28"/>
          <w:szCs w:val="28"/>
        </w:rPr>
        <w:t>муниципального  района</w:t>
      </w:r>
      <w:proofErr w:type="gramEnd"/>
      <w:r w:rsidRPr="00B925DA">
        <w:rPr>
          <w:color w:val="000000"/>
          <w:sz w:val="28"/>
          <w:szCs w:val="28"/>
        </w:rPr>
        <w:t xml:space="preserve"> на 2022 год</w:t>
      </w:r>
    </w:p>
    <w:p w:rsidR="00B925DA" w:rsidRPr="00B925DA" w:rsidRDefault="00B925DA" w:rsidP="00B925DA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96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540"/>
        <w:gridCol w:w="2418"/>
      </w:tblGrid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№ п/п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Наименование мероприятия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Срок</w:t>
            </w:r>
          </w:p>
        </w:tc>
      </w:tr>
      <w:tr w:rsidR="00B925DA" w:rsidRPr="00B925DA" w:rsidTr="00CD5A20">
        <w:trPr>
          <w:trHeight w:val="2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3</w:t>
            </w:r>
          </w:p>
        </w:tc>
      </w:tr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1.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Сбор информации, анализ документов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полугодие: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до 15.06.2022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год: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до 15.12.2022</w:t>
            </w:r>
          </w:p>
        </w:tc>
      </w:tr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2.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Обработка, анализ полученных данных и подготовка заключения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полугодие: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 xml:space="preserve">до 17.06.2022 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год: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до 19.12.2022</w:t>
            </w:r>
          </w:p>
        </w:tc>
      </w:tr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3.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Рассмотрение заключения о результатах проведения антикоррупционного мониторинга на комиссии по противодействию коррупции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полугодие: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не позднее 22.06.2022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год: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не позднее 22.12.2022</w:t>
            </w:r>
          </w:p>
        </w:tc>
      </w:tr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4.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Представление заключения и информации о результатах проведения антикоррупционного мониторинга главе администрации муниципального района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полугодие: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не позднее 23.06.2022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год: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не позднее 23.12.2022</w:t>
            </w:r>
          </w:p>
        </w:tc>
      </w:tr>
      <w:tr w:rsidR="00B925DA" w:rsidRPr="00B925DA" w:rsidTr="00CD5A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25DA">
              <w:rPr>
                <w:color w:val="000000"/>
              </w:rPr>
              <w:t>5.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Доведение информации о результатах проведения антикоррупционного мониторинга до сведения граждан посредством размещения на странице официального интернет сайта органов местного самоуправления Смидовичского муниципального района в разделе «Противодействие коррупции» и опубликования  в газете «Районный вестник»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полугодие: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 xml:space="preserve">не позднее 24.06.2022 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за год:</w:t>
            </w:r>
          </w:p>
          <w:p w:rsidR="00B925DA" w:rsidRPr="00B925DA" w:rsidRDefault="00B925DA" w:rsidP="00B925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925DA">
              <w:rPr>
                <w:color w:val="000000"/>
              </w:rPr>
              <w:t>не позднее 31.12.2022</w:t>
            </w:r>
          </w:p>
        </w:tc>
      </w:tr>
    </w:tbl>
    <w:p w:rsidR="00B925DA" w:rsidRPr="00B925DA" w:rsidRDefault="00B925DA" w:rsidP="00B925DA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925DA" w:rsidRPr="00B925DA" w:rsidRDefault="00B925DA" w:rsidP="00B925DA">
      <w:pPr>
        <w:jc w:val="both"/>
        <w:rPr>
          <w:sz w:val="28"/>
          <w:szCs w:val="28"/>
        </w:rPr>
      </w:pPr>
    </w:p>
    <w:p w:rsidR="00B925DA" w:rsidRPr="00B925DA" w:rsidRDefault="00B925DA" w:rsidP="00B925DA">
      <w:pPr>
        <w:jc w:val="both"/>
        <w:rPr>
          <w:sz w:val="28"/>
          <w:szCs w:val="28"/>
        </w:rPr>
      </w:pPr>
    </w:p>
    <w:p w:rsidR="00B925DA" w:rsidRPr="00B925DA" w:rsidRDefault="00B925DA" w:rsidP="00B925DA">
      <w:pPr>
        <w:jc w:val="both"/>
        <w:rPr>
          <w:sz w:val="28"/>
          <w:szCs w:val="28"/>
        </w:rPr>
      </w:pPr>
    </w:p>
    <w:p w:rsidR="00B925DA" w:rsidRPr="00B925DA" w:rsidRDefault="00B925DA" w:rsidP="00B925DA"/>
    <w:p w:rsidR="00B925DA" w:rsidRDefault="00B925DA" w:rsidP="00B925DA">
      <w:pPr>
        <w:tabs>
          <w:tab w:val="left" w:pos="1200"/>
        </w:tabs>
      </w:pPr>
      <w:bookmarkStart w:id="0" w:name="_GoBack"/>
      <w:bookmarkEnd w:id="0"/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Default="00B925DA" w:rsidP="00B925DA">
      <w:pPr>
        <w:tabs>
          <w:tab w:val="left" w:pos="1200"/>
        </w:tabs>
      </w:pPr>
    </w:p>
    <w:p w:rsidR="00B925DA" w:rsidRPr="00B925DA" w:rsidRDefault="00B925DA" w:rsidP="00B925DA">
      <w:pPr>
        <w:tabs>
          <w:tab w:val="left" w:pos="1200"/>
        </w:tabs>
      </w:pPr>
    </w:p>
    <w:sectPr w:rsidR="00B925DA" w:rsidRPr="00B92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64"/>
    <w:rsid w:val="00AE0364"/>
    <w:rsid w:val="00B925DA"/>
    <w:rsid w:val="00C6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6029"/>
  <w15:chartTrackingRefBased/>
  <w15:docId w15:val="{20D80F71-2874-434F-A499-6A7897FB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925DA"/>
    <w:rPr>
      <w:color w:val="0000FF"/>
      <w:u w:val="single"/>
    </w:rPr>
  </w:style>
  <w:style w:type="paragraph" w:customStyle="1" w:styleId="ConsPlusNormal">
    <w:name w:val="ConsPlusNormal"/>
    <w:rsid w:val="00B925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925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Documents%20and%20Settings\Lena\&#1052;&#1086;&#1080;%20&#1076;&#1086;&#1082;&#1091;&#1084;&#1077;&#1085;&#1090;&#1099;\&#1055;&#1054;&#1057;&#1058;&#1040;&#1053;&#1054;&#1042;&#1051;&#1045;&#1053;&#1048;&#1071;%20&#1048;%20&#1056;&#1040;&#1057;&#1055;&#1054;&#1056;&#1071;&#1046;&#1045;&#1053;&#1048;&#1071;\&#1054;&#1041;%20&#1040;&#1053;&#1058;&#1048;&#1050;&#1054;&#1056;&#1056;&#1059;&#1055;&#1062;&#1048;&#1054;&#1053;&#1053;&#1054;&#1052;%20&#1052;&#1054;&#1053;&#1048;&#1058;&#1054;&#1056;&#1048;&#1053;&#1043;&#1045;\2022\&#1087;&#1086;&#1089;&#1090;&#1072;&#1085;&#1086;&#1074;&#1083;&#1077;&#1085;&#1080;&#1077;.doc" TargetMode="External"/><Relationship Id="rId5" Type="http://schemas.openxmlformats.org/officeDocument/2006/relationships/hyperlink" Target="consultantplus://offline/ref=A2D08C418FF047783B587239DD88AF0E028CE60E12DFAD25D48A4DB578nFtAH" TargetMode="External"/><Relationship Id="rId4" Type="http://schemas.openxmlformats.org/officeDocument/2006/relationships/hyperlink" Target="file:///D:\Documents%20and%20Settings\Lena\&#1052;&#1086;&#1080;%20&#1076;&#1086;&#1082;&#1091;&#1084;&#1077;&#1085;&#1090;&#1099;\&#1055;&#1054;&#1057;&#1058;&#1040;&#1053;&#1054;&#1042;&#1051;&#1045;&#1053;&#1048;&#1071;%20&#1048;%20&#1056;&#1040;&#1057;&#1055;&#1054;&#1056;&#1071;&#1046;&#1045;&#1053;&#1048;&#1071;\&#1054;&#1041;%20&#1040;&#1053;&#1058;&#1048;&#1050;&#1054;&#1056;&#1056;&#1059;&#1055;&#1062;&#1048;&#1054;&#1053;&#1053;&#1054;&#1052;%20&#1052;&#1054;&#1053;&#1048;&#1058;&#1054;&#1056;&#1048;&#1053;&#1043;&#1045;\2022\&#1087;&#1086;&#1089;&#1090;&#1072;&#1085;&#1086;&#1074;&#1083;&#1077;&#1085;&#1080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2022-01-27T06:57:00Z</dcterms:created>
  <dcterms:modified xsi:type="dcterms:W3CDTF">2022-01-27T06:57:00Z</dcterms:modified>
</cp:coreProperties>
</file>