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11.03.2022                    </w:t>
      </w:r>
      <w:r>
        <w:rPr>
          <w:sz w:val="28"/>
          <w:szCs w:val="28"/>
        </w:rPr>
        <w:t xml:space="preserve">                                                                                   № </w:t>
      </w:r>
      <w:r>
        <w:rPr>
          <w:sz w:val="28"/>
          <w:szCs w:val="28"/>
          <w:u w:val="none"/>
        </w:rPr>
        <w:t>108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/>
      </w:pPr>
      <w:r>
        <w:rPr/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jc w:val="both"/>
        <w:rPr/>
      </w:pPr>
      <w:r>
        <w:rPr/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муниципального района                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 следующее изменение: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7" w:leader="none"/>
          <w:tab w:val="left" w:pos="1276" w:leader="none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1 «Состав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утвержденное вышеуказанным постановлением, изложить в следующей редакции: 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«Состав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«Смидовичский муниципальный район» Еврейской автономной области (далее – комиссия)</w:t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53"/>
        <w:gridCol w:w="446"/>
        <w:gridCol w:w="5957"/>
      </w:tblGrid>
      <w:tr>
        <w:trPr>
          <w:trHeight w:val="952" w:hRule="atLeast"/>
        </w:trPr>
        <w:tc>
          <w:tcPr>
            <w:tcW w:w="2953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Жилина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Наталья Шамильевна</w:t>
            </w:r>
          </w:p>
        </w:tc>
        <w:tc>
          <w:tcPr>
            <w:tcW w:w="4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16"/>
                <w:szCs w:val="28"/>
              </w:rPr>
            </w:pPr>
            <w:r>
              <w:rPr>
                <w:rFonts w:eastAsia="Calibri"/>
                <w:sz w:val="16"/>
                <w:szCs w:val="28"/>
              </w:rPr>
            </w:r>
          </w:p>
        </w:tc>
      </w:tr>
      <w:tr>
        <w:trPr>
          <w:trHeight w:val="1275" w:hRule="atLeast"/>
        </w:trPr>
        <w:tc>
          <w:tcPr>
            <w:tcW w:w="2953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4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</w:rPr>
              <w:t>, заместитель председателя комиссии;</w:t>
            </w:r>
          </w:p>
        </w:tc>
      </w:tr>
      <w:tr>
        <w:trPr/>
        <w:tc>
          <w:tcPr>
            <w:tcW w:w="2953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Тимошенко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Валентиновна</w:t>
            </w:r>
          </w:p>
        </w:tc>
        <w:tc>
          <w:tcPr>
            <w:tcW w:w="446" w:type="dxa"/>
            <w:tcBorders/>
          </w:tcPr>
          <w:p>
            <w:pPr>
              <w:pStyle w:val="Normal"/>
              <w:widowControl w:val="false"/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начальника юридического управления администрации муниципального района, секретарь комиссии.</w:t>
            </w:r>
          </w:p>
        </w:tc>
      </w:tr>
    </w:tbl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77"/>
        <w:gridCol w:w="422"/>
        <w:gridCol w:w="5957"/>
      </w:tblGrid>
      <w:tr>
        <w:trPr>
          <w:trHeight w:val="584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Андро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Дарья Андреевна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и.о. директора областного государственного казенного учреждения «Центр занятости населения Смидовичского района» (по согласованию);</w:t>
            </w:r>
          </w:p>
          <w:p>
            <w:pPr>
              <w:pStyle w:val="Normal"/>
              <w:widowControl w:val="false"/>
              <w:ind w:right="153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926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Барвинская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Татьяна Александровна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38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Бородина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Анна Сергеевна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 отдела культуры администрации муниципального района;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63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Опанасенко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ОМВД России по Смидовичскому району (по согласованию);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8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Овсеенко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Юрьевна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сельского хозяйства администрации муниципального района;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8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Раитина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– старший судебный пристав отдела судебных приставов по Смидовичскому району УФССП по Хабаровскому краю и ЕАО;</w:t>
            </w:r>
          </w:p>
          <w:p>
            <w:pPr>
              <w:pStyle w:val="Normal"/>
              <w:widowControl w:val="false"/>
              <w:ind w:left="34" w:hanging="0"/>
              <w:jc w:val="both"/>
              <w:rPr/>
            </w:pPr>
            <w:r>
              <w:rPr/>
            </w:r>
          </w:p>
        </w:tc>
      </w:tr>
      <w:tr>
        <w:trPr>
          <w:trHeight w:val="66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Романкова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Яна Анатольевна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филиала по Смидовичскому району ФКУ УИИ УФСИН России по Еврейской автономной области  (по согласованию);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262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Рябихина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Григорьевна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начальника отдела </w:t>
            </w:r>
            <w:r>
              <w:rPr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 при Смидовичском муниципальном районе;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262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Викторовна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по связям с общественностью и СМИ администрации муниципального района.»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/>
      </w:pPr>
      <w:r>
        <w:rPr/>
        <w:t>Опубликовать настоящее постановление в газете «Районный                     вестник».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/>
      </w:pPr>
      <w:r>
        <w:rPr/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7"/>
        <w:gridCol w:w="2129"/>
        <w:gridCol w:w="2375"/>
      </w:tblGrid>
      <w:tr>
        <w:trPr>
          <w:trHeight w:val="681" w:hRule="atLeast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  <w:tr>
        <w:trPr>
          <w:trHeight w:val="1327" w:hRule="atLeast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Управляющий делами - начальник организационно-контрольного отдела администрации муниципального района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Е.В. Свиридова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9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08BA4-5FFB-49DA-9123-F81AC4422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LibreOffice/7.2.5.2$Windows_X86_64 LibreOffice_project/499f9727c189e6ef3471021d6132d4c694f357e5</Application>
  <AppVersion>15.0000</AppVersion>
  <Pages>3</Pages>
  <Words>332</Words>
  <Characters>2811</Characters>
  <CharactersWithSpaces>3264</CharactersWithSpaces>
  <Paragraphs>76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2021-09-23T07:48:00Z</dcterms:created>
  <dc:creator>Юридический</dc:creator>
  <dc:description/>
  <dc:language>ru-RU</dc:language>
  <cp:lastModifiedBy/>
  <cp:lastPrinted>2022-03-05T11:32:39Z</cp:lastPrinted>
  <dcterms:modified xsi:type="dcterms:W3CDTF">2022-03-15T14:47:44Z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