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0E14F6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17.11.2021</w:t>
      </w:r>
      <w:r w:rsidR="008528BC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419</w:t>
      </w:r>
      <w:bookmarkStart w:id="0" w:name="_GoBack"/>
      <w:bookmarkEnd w:id="0"/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8528BC" w:rsidRDefault="008528BC" w:rsidP="008528BC">
      <w:pPr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528BC" w:rsidRDefault="008528BC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строку «Объемы и источники финансирования муниципальной программы»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8528BC" w:rsidRPr="00D719A1" w:rsidTr="005D6AD6">
        <w:tc>
          <w:tcPr>
            <w:tcW w:w="2518" w:type="dxa"/>
          </w:tcPr>
          <w:p w:rsidR="008528BC" w:rsidRPr="00D719A1" w:rsidRDefault="008528BC" w:rsidP="005D6AD6">
            <w:pPr>
              <w:jc w:val="both"/>
            </w:pPr>
            <w:r w:rsidRPr="00D719A1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8528BC" w:rsidRPr="00D719A1" w:rsidRDefault="008528BC" w:rsidP="005D6AD6">
            <w:pPr>
              <w:ind w:firstLine="33"/>
              <w:jc w:val="both"/>
            </w:pPr>
            <w:r w:rsidRPr="00D719A1">
              <w:t>Общий объем финансирования муниципальной программы за счет всех источников составит 32</w:t>
            </w:r>
            <w:r>
              <w:t>255</w:t>
            </w:r>
            <w:r w:rsidRPr="00D719A1">
              <w:t>,</w:t>
            </w:r>
            <w:r>
              <w:t>0</w:t>
            </w:r>
            <w:r w:rsidRPr="00D719A1">
              <w:t xml:space="preserve">7206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10172,61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21953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,67206 тыс. рублей;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128,79 тыс. рублей (на условиях софинансирования)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9779,51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4152,50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528BC" w:rsidRPr="00D719A1" w:rsidRDefault="008528BC" w:rsidP="005D6AD6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8528BC" w:rsidRPr="00D719A1" w:rsidRDefault="008528BC" w:rsidP="005D6AD6">
            <w:pPr>
              <w:ind w:firstLine="33"/>
              <w:jc w:val="both"/>
            </w:pPr>
            <w:r w:rsidRPr="00D719A1">
              <w:t>- за счет средств муниципального бюджета – 50,51 тыс. рублей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 таблице 3 раздела 9 «Ресурсное обеспечение реализации муниципальной программы» строку 27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992"/>
        <w:gridCol w:w="567"/>
        <w:gridCol w:w="993"/>
        <w:gridCol w:w="708"/>
        <w:gridCol w:w="956"/>
      </w:tblGrid>
      <w:tr w:rsidR="008528BC" w:rsidRPr="00351764" w:rsidTr="005D6AD6">
        <w:tc>
          <w:tcPr>
            <w:tcW w:w="477" w:type="dxa"/>
            <w:shd w:val="clear" w:color="auto" w:fill="auto"/>
          </w:tcPr>
          <w:p w:rsidR="008528BC" w:rsidRPr="00351764" w:rsidRDefault="008528BC" w:rsidP="005D6AD6">
            <w:pPr>
              <w:jc w:val="center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27.</w:t>
            </w:r>
          </w:p>
        </w:tc>
        <w:tc>
          <w:tcPr>
            <w:tcW w:w="1758" w:type="dxa"/>
            <w:shd w:val="clear" w:color="auto" w:fill="auto"/>
          </w:tcPr>
          <w:p w:rsidR="008528BC" w:rsidRPr="00351764" w:rsidRDefault="008528BC" w:rsidP="005D6AD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2126" w:type="dxa"/>
            <w:shd w:val="clear" w:color="auto" w:fill="auto"/>
          </w:tcPr>
          <w:p w:rsidR="008528BC" w:rsidRPr="00351764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8BC" w:rsidRPr="00351764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25 0 02 05119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800,00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таблице 4 раздела 9 «Ресурсное обеспечение реализации муниципальной программы» строку 34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985"/>
        <w:gridCol w:w="1134"/>
        <w:gridCol w:w="1276"/>
        <w:gridCol w:w="1098"/>
      </w:tblGrid>
      <w:tr w:rsidR="008528BC" w:rsidTr="005D6AD6">
        <w:tc>
          <w:tcPr>
            <w:tcW w:w="534" w:type="dxa"/>
            <w:vMerge w:val="restart"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34.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1985" w:type="dxa"/>
            <w:shd w:val="clear" w:color="auto" w:fill="auto"/>
          </w:tcPr>
          <w:p w:rsidR="008528BC" w:rsidRPr="008210BC" w:rsidRDefault="008528BC" w:rsidP="005D6AD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28BC" w:rsidRPr="008210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</w:tr>
      <w:tr w:rsidR="008528BC" w:rsidTr="005D6AD6">
        <w:tc>
          <w:tcPr>
            <w:tcW w:w="534" w:type="dxa"/>
            <w:vMerge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8210BC" w:rsidRDefault="008528BC" w:rsidP="005D6AD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28BC" w:rsidRPr="008210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</w:tr>
    </w:tbl>
    <w:p w:rsidR="008528BC" w:rsidRPr="00DC13C6" w:rsidRDefault="008528BC" w:rsidP="008528BC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8528BC" w:rsidRPr="00DC13C6" w:rsidTr="005D6AD6">
        <w:tc>
          <w:tcPr>
            <w:tcW w:w="3227" w:type="dxa"/>
            <w:vMerge w:val="restart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8528BC" w:rsidRPr="00DC13C6" w:rsidTr="005D6AD6">
        <w:tc>
          <w:tcPr>
            <w:tcW w:w="3227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8528BC" w:rsidRPr="00DC13C6" w:rsidTr="005D6AD6">
        <w:tc>
          <w:tcPr>
            <w:tcW w:w="3227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2232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  <w:vAlign w:val="center"/>
          </w:tcPr>
          <w:p w:rsidR="008528BC" w:rsidRPr="00DC13C6" w:rsidRDefault="008528BC" w:rsidP="005D6AD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32255,07206</w:t>
            </w:r>
          </w:p>
        </w:tc>
        <w:tc>
          <w:tcPr>
            <w:tcW w:w="1985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2232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9779,51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10172,61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4152,50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21953,67206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</w:t>
            </w:r>
            <w:r w:rsidRPr="00DC13C6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5</w:t>
            </w:r>
            <w:r w:rsidRPr="00DC13C6">
              <w:rPr>
                <w:bCs/>
                <w:color w:val="000000"/>
              </w:rPr>
              <w:t>0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50,51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8528BC" w:rsidRPr="00D96FB5" w:rsidTr="005D6AD6">
        <w:tc>
          <w:tcPr>
            <w:tcW w:w="5211" w:type="dxa"/>
          </w:tcPr>
          <w:p w:rsidR="008528BC" w:rsidRPr="005A202F" w:rsidRDefault="008528BC" w:rsidP="005D6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8528BC" w:rsidRPr="00D96FB5" w:rsidRDefault="008528BC" w:rsidP="005D6A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8528BC" w:rsidRDefault="008528BC" w:rsidP="005D6AD6">
            <w:pPr>
              <w:jc w:val="both"/>
              <w:rPr>
                <w:sz w:val="28"/>
                <w:szCs w:val="28"/>
              </w:rPr>
            </w:pPr>
          </w:p>
          <w:p w:rsidR="008528BC" w:rsidRPr="00D96FB5" w:rsidRDefault="008528BC" w:rsidP="005D6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BC"/>
    <w:rsid w:val="00052AE5"/>
    <w:rsid w:val="000E14F6"/>
    <w:rsid w:val="00513A40"/>
    <w:rsid w:val="005168CE"/>
    <w:rsid w:val="005974DB"/>
    <w:rsid w:val="005A7DAE"/>
    <w:rsid w:val="0079141E"/>
    <w:rsid w:val="007A7BED"/>
    <w:rsid w:val="008528BC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28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28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2021-11-10T01:14:00Z</dcterms:created>
  <dcterms:modified xsi:type="dcterms:W3CDTF">2021-11-17T23:18:00Z</dcterms:modified>
</cp:coreProperties>
</file>