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6C4" w:rsidRPr="001326C4" w:rsidRDefault="001326C4" w:rsidP="00132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1326C4" w:rsidRPr="001326C4" w:rsidRDefault="001326C4" w:rsidP="00132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1326C4" w:rsidRPr="001326C4" w:rsidRDefault="001326C4" w:rsidP="00132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6C4" w:rsidRPr="001326C4" w:rsidRDefault="001326C4" w:rsidP="00132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1326C4" w:rsidRPr="001326C4" w:rsidRDefault="001326C4" w:rsidP="00132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6C4" w:rsidRPr="001326C4" w:rsidRDefault="001326C4" w:rsidP="00132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326C4" w:rsidRPr="001326C4" w:rsidRDefault="001326C4" w:rsidP="00132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6C4" w:rsidRPr="001326C4" w:rsidRDefault="001326C4" w:rsidP="001326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08.12.2020                                                                                                        № 659</w:t>
      </w:r>
    </w:p>
    <w:p w:rsidR="001326C4" w:rsidRPr="001326C4" w:rsidRDefault="001326C4" w:rsidP="00132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1326C4" w:rsidRPr="001326C4" w:rsidRDefault="001326C4" w:rsidP="00132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6C4" w:rsidRPr="001326C4" w:rsidRDefault="001326C4" w:rsidP="001326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хранения и использования персональных данных муниципальных служащих в администрации Смидовичского муниципального района Еврейской автономной области и определении должностных лиц, уполномоченных на их получение, обработку, хранение и использование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6C4" w:rsidRPr="001326C4" w:rsidRDefault="001326C4" w:rsidP="001326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hyperlink r:id="rId4" w:history="1">
        <w:r w:rsidRPr="001326C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статьи 87</w:t>
        </w:r>
      </w:hyperlink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Трудового кодекса Российской Федерации и в соответствии   с   </w:t>
      </w:r>
      <w:hyperlink r:id="rId5" w:history="1">
        <w:r w:rsidRPr="001326C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Указом</w:t>
        </w:r>
      </w:hyperlink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Президента Российской Федерации от 30.05.2005 № 609 «Об утверждении Положения о персональных данных государственного гражданского служащего Российской Федерации и ведении его личного   дела»,   Федеральными   законами   от   27.07.2006  </w:t>
      </w:r>
      <w:hyperlink r:id="rId6" w:history="1">
        <w:r w:rsidRPr="001326C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152-ФЗ</w:t>
        </w:r>
      </w:hyperlink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персональных данных», от 02.03.2007 </w:t>
      </w:r>
      <w:hyperlink r:id="rId7" w:history="1">
        <w:r w:rsidRPr="001326C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25-ФЗ</w:t>
        </w:r>
      </w:hyperlink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муниципальной службе в Российской Федерации» администрация муниципального района</w:t>
      </w:r>
    </w:p>
    <w:p w:rsidR="001326C4" w:rsidRPr="001326C4" w:rsidRDefault="001326C4" w:rsidP="001326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</w:t>
      </w:r>
      <w:hyperlink w:anchor="Par29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хранения и использования персональных данных муниципальных служащих в администрации Смидовичского муниципального района Еврейской автономной области.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Назначить уполномоченными на получение, обработку, хранение, передачу и любое другое использование персональных данных муниципальных служащих администрации Смидовичского муниципального района Еврейской автономной области - Коновалову Е.Н., начальника отдела муниципальной службы администрации Смидовичского муниципального района, Горелову О.А., главного специалиста - эксперта отдела муниципальной службы администрации Смидовичского муниципального района.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муниципальной службы администрации Смидовичского муниципального района обеспечить защиту персональных данных муниципальных служащих администрации Смидовичского муниципального района, содержащихся в личных делах, от неправомерного их использования или утраты в порядке, установленном действующими федеральными законами.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4.  Контроль за исполнением настоящего постановления оставляю за собой.</w:t>
      </w:r>
    </w:p>
    <w:p w:rsidR="001326C4" w:rsidRPr="001326C4" w:rsidRDefault="001326C4" w:rsidP="001326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Настоящее постановление вступает в силу со дня его подписания.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5508"/>
        <w:gridCol w:w="1980"/>
        <w:gridCol w:w="2700"/>
      </w:tblGrid>
      <w:tr w:rsidR="001326C4" w:rsidRPr="001326C4" w:rsidTr="00CB0F0F">
        <w:tc>
          <w:tcPr>
            <w:tcW w:w="5508" w:type="dxa"/>
            <w:shd w:val="clear" w:color="auto" w:fill="auto"/>
          </w:tcPr>
          <w:p w:rsidR="001326C4" w:rsidRPr="001326C4" w:rsidRDefault="001326C4" w:rsidP="00132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2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  <w:p w:rsidR="001326C4" w:rsidRPr="001326C4" w:rsidRDefault="001326C4" w:rsidP="00132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shd w:val="clear" w:color="auto" w:fill="auto"/>
          </w:tcPr>
          <w:p w:rsidR="001326C4" w:rsidRPr="001326C4" w:rsidRDefault="001326C4" w:rsidP="00132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shd w:val="clear" w:color="auto" w:fill="auto"/>
          </w:tcPr>
          <w:p w:rsidR="001326C4" w:rsidRPr="001326C4" w:rsidRDefault="001326C4" w:rsidP="001326C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326C4" w:rsidRPr="001326C4" w:rsidRDefault="001326C4" w:rsidP="00132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26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М.В. Шупиков </w:t>
            </w:r>
          </w:p>
        </w:tc>
      </w:tr>
    </w:tbl>
    <w:tbl>
      <w:tblPr>
        <w:tblStyle w:val="a3"/>
        <w:tblW w:w="9570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9"/>
        <w:gridCol w:w="1817"/>
        <w:gridCol w:w="5604"/>
      </w:tblGrid>
      <w:tr w:rsidR="001326C4" w:rsidRPr="001326C4" w:rsidTr="001326C4">
        <w:tc>
          <w:tcPr>
            <w:tcW w:w="2149" w:type="dxa"/>
          </w:tcPr>
          <w:p w:rsidR="001326C4" w:rsidRPr="001326C4" w:rsidRDefault="001326C4" w:rsidP="001326C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bookmarkStart w:id="0" w:name="Par29"/>
            <w:bookmarkEnd w:id="0"/>
          </w:p>
        </w:tc>
        <w:tc>
          <w:tcPr>
            <w:tcW w:w="1817" w:type="dxa"/>
          </w:tcPr>
          <w:p w:rsidR="001326C4" w:rsidRPr="001326C4" w:rsidRDefault="001326C4" w:rsidP="001326C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04" w:type="dxa"/>
          </w:tcPr>
          <w:tbl>
            <w:tblPr>
              <w:tblW w:w="0" w:type="auto"/>
              <w:tblInd w:w="780" w:type="dxa"/>
              <w:tblLayout w:type="fixed"/>
              <w:tblLook w:val="01E0" w:firstRow="1" w:lastRow="1" w:firstColumn="1" w:lastColumn="1" w:noHBand="0" w:noVBand="0"/>
            </w:tblPr>
            <w:tblGrid>
              <w:gridCol w:w="4608"/>
            </w:tblGrid>
            <w:tr w:rsidR="001326C4" w:rsidRPr="001326C4" w:rsidTr="00CB0F0F">
              <w:tc>
                <w:tcPr>
                  <w:tcW w:w="4608" w:type="dxa"/>
                </w:tcPr>
                <w:tbl>
                  <w:tblPr>
                    <w:tblW w:w="4392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392"/>
                  </w:tblGrid>
                  <w:tr w:rsidR="001326C4" w:rsidRPr="001326C4" w:rsidTr="00CB0F0F">
                    <w:trPr>
                      <w:trHeight w:val="226"/>
                    </w:trPr>
                    <w:tc>
                      <w:tcPr>
                        <w:tcW w:w="4392" w:type="dxa"/>
                      </w:tcPr>
                      <w:p w:rsidR="001326C4" w:rsidRPr="001326C4" w:rsidRDefault="001326C4" w:rsidP="001326C4">
                        <w:pPr>
                          <w:tabs>
                            <w:tab w:val="left" w:pos="454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1326C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УТВЕРЖДЕН</w:t>
                        </w:r>
                      </w:p>
                      <w:p w:rsidR="001326C4" w:rsidRPr="001326C4" w:rsidRDefault="001326C4" w:rsidP="001326C4">
                        <w:pPr>
                          <w:tabs>
                            <w:tab w:val="left" w:pos="454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1326C4" w:rsidRPr="001326C4" w:rsidRDefault="001326C4" w:rsidP="001326C4">
                        <w:pPr>
                          <w:tabs>
                            <w:tab w:val="left" w:pos="454"/>
                          </w:tabs>
                          <w:spacing w:after="0" w:line="240" w:lineRule="auto"/>
                          <w:ind w:right="252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1326C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постановлением администрации муниципального района </w:t>
                        </w:r>
                      </w:p>
                      <w:p w:rsidR="001326C4" w:rsidRPr="001326C4" w:rsidRDefault="001326C4" w:rsidP="001326C4">
                        <w:pPr>
                          <w:tabs>
                            <w:tab w:val="left" w:pos="454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u w:val="single"/>
                            <w:lang w:eastAsia="ru-RU"/>
                          </w:rPr>
                        </w:pPr>
                        <w:r w:rsidRPr="001326C4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u w:val="single"/>
                            <w:lang w:eastAsia="ru-RU"/>
                          </w:rPr>
                          <w:t xml:space="preserve">от 08.12.2020 № 659                                                                                               </w:t>
                        </w:r>
                      </w:p>
                    </w:tc>
                  </w:tr>
                </w:tbl>
                <w:p w:rsidR="001326C4" w:rsidRPr="001326C4" w:rsidRDefault="001326C4" w:rsidP="001326C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326C4" w:rsidRPr="001326C4" w:rsidRDefault="001326C4" w:rsidP="001326C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1326C4" w:rsidRPr="001326C4" w:rsidRDefault="001326C4" w:rsidP="00132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26C4" w:rsidRPr="001326C4" w:rsidRDefault="001326C4" w:rsidP="00132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26C4" w:rsidRPr="001326C4" w:rsidRDefault="001326C4" w:rsidP="00132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</w:t>
      </w:r>
    </w:p>
    <w:p w:rsidR="001326C4" w:rsidRPr="001326C4" w:rsidRDefault="001326C4" w:rsidP="001326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хранения и использования персональных данных муниципальных служащих в администрации Смидовичского муниципального района Еврейской автономной обрасти</w:t>
      </w:r>
    </w:p>
    <w:p w:rsidR="001326C4" w:rsidRPr="001326C4" w:rsidRDefault="001326C4" w:rsidP="001326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6C4" w:rsidRPr="001326C4" w:rsidRDefault="001326C4" w:rsidP="001326C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6C4" w:rsidRPr="001326C4" w:rsidRDefault="001326C4" w:rsidP="001326C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1326C4" w:rsidRPr="001326C4" w:rsidRDefault="001326C4" w:rsidP="001326C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хранения и использования персональных данных муниципальных служащих в администрации Смидовичского муниципального района Еврейской автономной области (далее - Порядок) разработан на основании </w:t>
      </w:r>
      <w:hyperlink r:id="rId8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87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 и в соответствии с требованиями </w:t>
      </w:r>
      <w:hyperlink r:id="rId9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30.05.2005 № 609 «Об утверждении Положения о персональных данных государственного гражданского служащего Российской  Федерации и ведении его личного  дела» (далее - Указ Президента), Федеральных </w:t>
      </w:r>
      <w:hyperlink r:id="rId10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законов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27.07.2006 № 152-ФЗ «О персональных данных» (далее - Федеральный закон), </w:t>
      </w:r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02.03.2007 </w:t>
      </w:r>
      <w:hyperlink r:id="rId11" w:history="1">
        <w:r w:rsidRPr="001326C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25-ФЗ</w:t>
        </w:r>
      </w:hyperlink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муниципальной службе в Российской Федерации»</w:t>
      </w: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настоящем Порядке используются следующие основные понятия: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персональные данные - любая информация, относящаяся к определенному или определяемому на основании такой информации муниципальному служащему,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оператор - государственный орган, муниципальный орган, юридическое или физическое лицо, организующие (или) осуществляющие обработку персональных данных, а также определяющие цели и содержание обработки персональных данных;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 обработка персональных данных -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уничтожение первоначальных данных;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1.2.4. распространение персональных данных - действия, направленные на передачу персональных данных 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</w:t>
      </w:r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телекоммуникационных сетях или предоставление доступа к персональным данным каким-либо иным особом;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1.2.5. использование персональных данных -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</w:t>
      </w:r>
    </w:p>
    <w:p w:rsidR="001326C4" w:rsidRPr="001326C4" w:rsidRDefault="001326C4" w:rsidP="001326C4">
      <w:pPr>
        <w:autoSpaceDE w:val="0"/>
        <w:autoSpaceDN w:val="0"/>
        <w:adjustRightInd w:val="0"/>
        <w:spacing w:before="280"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Хранение персональных данных муниципальных служащих в администрации муниципального района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Персональные данные муниципальных служащих хранятся в отделе муниципальной службы администрации муниципального района (далее – отдел муниципальной службы).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Персональные данные муниципального служащего (далее - персональные данные) включаются в его личное дело. Личные дела муниципальных служащих хранятся как документы строгой отчетности отдельно от трудовых книжек в металлическом сейфе.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Муниципальные служащие отдела муниципальной службы, уполномоченные на получение, обработку, хранение, передачу и любое другое использование персональных данных, обеспечивают их защиту от несанкционированного доступа и копирования, а также их сохранность.</w:t>
      </w:r>
    </w:p>
    <w:p w:rsidR="001326C4" w:rsidRPr="001326C4" w:rsidRDefault="001326C4" w:rsidP="001326C4">
      <w:pPr>
        <w:autoSpaceDE w:val="0"/>
        <w:autoSpaceDN w:val="0"/>
        <w:adjustRightInd w:val="0"/>
        <w:spacing w:before="280"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Использование персональных данных муниципальных служащих в администрации муниципального района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администрации муниципального района (далее – администрация) доступ к персональным данным муниципальных служащих имеют: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в полном объеме к персональным данным всех муниципальных служащих: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глава администрации;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первый заместитель главы администрации;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к персональным данным подчиненных муниципальных служащих: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заместители главы администрации - к персональным данным муниципальных служащих курируемых структурных подразделений;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начальники структурных подразделений администрации - к персональным данным муниципальных служащих, соответствующих структурных подразделений;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муниципальные служащие администрации - к своим персональным данным.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В соответствии с требованиями Трудового </w:t>
      </w:r>
      <w:hyperlink r:id="rId12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кодекса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</w:t>
      </w:r>
      <w:hyperlink r:id="rId13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и Федерального </w:t>
      </w:r>
      <w:hyperlink r:id="rId14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получении, обработке, хранении и передаче персональных данных муниципальных служащих отдел муниципальной службы обязан соблюдать следующие требования: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3.2.1. обработка персональных данных муниципального служащего осуществляется в целях обеспечения соблюдения </w:t>
      </w:r>
      <w:hyperlink r:id="rId15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федеральных законов и иных нормативных правовых актов Российской Федерации, содействия муниципальному служащему в прохождении муниципальной службы, в обучении и должностном росте, обеспечения личной безопасности муниципального служащего и членов его семьи, а также в целях обеспечения сохранности принадлежащего ему имущества и имущества администрации, учета результатов исполнения им должностных обязанностей;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персональные данные следует получать лично у муниципального служащего. В случае возникновения необходимости получения персональных данных муниципального служащего у третьей стороны следует известить муниципального служащего заранее, получить его письменное согласие и сообщить муниципальному служащему о целях, предполагаемых источниках и способах получения персональных данных;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запрещается получать, обрабатывать и приобщать к личному делу муниципального служащего не установленные федеральными законами персональные данные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принятии решений, затрагивающих интересы муниципального служащего, запрещается основываться на персональных данных муниципального служащего, полученных исключительно в результате их автоматизированной обработки или с использованием электронных носителей;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защита персональных данных муниципального служащего от неправомерного их использования или утраты обеспечивается за счет средств администрации в порядке, установленном федеральными законами;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3.2.6. передача персональных данных муниципального служащего третьей стороне не допускается без письменного согласия муниципального служащего, за исключением случаев, установленных Федеральным </w:t>
      </w:r>
      <w:hyperlink r:id="rId16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 целях обеспечения защиты персональных данных, хранящихся в личных делах муниципальных служащих, муниципальный служащий имеет право: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получать полную информацию о своих персональных данных и обработке этих данных (в том числе автоматизированной);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3.3.2. осуществлять свободный бесплатный доступ к своим персональным данным, включая право получать копии любой записи, содержащей персональные данные муниципального служащего, за исключением случаев, предусмотренных Федеральным </w:t>
      </w:r>
      <w:hyperlink r:id="rId17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требовать исключения или исправления неверных или неполных персональных данных, а также данных, обработанных с нарушением Федерального </w:t>
      </w:r>
      <w:hyperlink r:id="rId18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Муниципальный служащий при отказе отдела муниципальной службы исключить или исправить персональные данные муниципального служащего имеет право заявить в письменной форме главе администрации о своем несогласии, обосновав соответствующим образом </w:t>
      </w: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такое несогласие. Персональные данные оценочного характера муниципальный служащий имеет право дополнить заявлением, выражающим его собственную точку зрения;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требовать от отдела муниципальной службы уведомления всех лиц, которым ранее были сообщены неверные или неполные персональные данные муниципального служащего, обо всех произведенных в них изменениях или исключениях из них;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обжаловать в суд любые неправомерные действия или бездействие отдела муниципальной службы при обработке и защите персональных данных муниципального служащего.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Персональные данные, внесенные в личные дела муниципальных служащих, иные сведения, содержащиеся в личных делах муниципальных служащих, относятся к сведениям конфиденциального характера (за исключением сведений, которые в установленных федеральными законами случаях могут быть опубликованы в средствах массовой информации), а в случаях, установленных федеральными законами и иными нормативными правовыми актами Российской Федерации, - к сведениям, составляющим государственную тайну.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74"/>
      <w:bookmarkEnd w:id="1"/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В обязанности отдела муниципальной службы, осуществляющего ведение личных дел муниципальных служащих, входит: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приобщение документов, определенных Указом Президента, к личным делам муниципальных служащих;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обеспечение сохранности личных дел муниципальных служащих;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обеспечение конфиденциальности сведений, содержащихся в личных делах муниципальных служащих, в соответствии с Федеральным </w:t>
      </w:r>
      <w:hyperlink r:id="rId19" w:history="1">
        <w:r w:rsidRPr="001326C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, другими федеральными законами, иными нормативными правовыми актами Российской Федерации, а также в соответствии с настоящим Порядком;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ознакомление муниципального служащего с документами своего личного дела не реже одного раза в год, а также по просьбе муниципального служащего и во всех иных случаях, предусмотренных законодательством Российской Федерации.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Муниципальные служащие отдела муниципальной службы, уполномоченные на ведение и хранение личных дел муниципальных служащих,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сведений, содержащихся в указанных личных делах, а также за иные нарушения порядка ведения личных дел муниципальных служащих, установленного настоящим Порядком.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6C4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Личные дела муниципальных служащих, содержащие сведения, составляющие государственную тайну, хранятся отделом муниципальной службы администрации в соответствии с законодательством Российской Федерации о государственной тайне.</w:t>
      </w:r>
    </w:p>
    <w:p w:rsidR="001326C4" w:rsidRPr="001326C4" w:rsidRDefault="001326C4" w:rsidP="001326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28E6" w:rsidRDefault="000C28E6">
      <w:bookmarkStart w:id="2" w:name="_GoBack"/>
      <w:bookmarkEnd w:id="2"/>
    </w:p>
    <w:sectPr w:rsidR="000C28E6" w:rsidSect="001326C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6D"/>
    <w:rsid w:val="000C28E6"/>
    <w:rsid w:val="001326C4"/>
    <w:rsid w:val="00C4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1872D-14CB-4D21-A3F5-D2128613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26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D9563C65AD328C84C9D7D0C8BC730B31ADF75EA4CC50A5CA7EB83A4AF8E81A6E4E2BD2BFE01F61512D4FBB6585A42E980E39B75B1F62D2n9MBC" TargetMode="External"/><Relationship Id="rId13" Type="http://schemas.openxmlformats.org/officeDocument/2006/relationships/hyperlink" Target="consultantplus://offline/ref=9CD9563C65AD328C84C9D7D0C8BC730B31ABFE55A6C050A5CA7EB83A4AF8E81A7C4E73DEBEE70764523819EA23nDM0C" TargetMode="External"/><Relationship Id="rId18" Type="http://schemas.openxmlformats.org/officeDocument/2006/relationships/hyperlink" Target="consultantplus://offline/ref=9CD9563C65AD328C84C9D7D0C8BC730B30A1F154A2CC50A5CA7EB83A4AF8E81A7C4E73DEBEE70764523819EA23nDM0C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CD9563C65AD328C84C9D7D0C8BC730B31ADF75EA1CC50A5CA7EB83A4AF8E81A6E4E2BD2BFE01B60552D4FBB6585A42E980E39B75B1F62D2n9MBC" TargetMode="External"/><Relationship Id="rId12" Type="http://schemas.openxmlformats.org/officeDocument/2006/relationships/hyperlink" Target="consultantplus://offline/ref=9CD9563C65AD328C84C9D7D0C8BC730B31ADF75EA4CC50A5CA7EB83A4AF8E81A7C4E73DEBEE70764523819EA23nDM0C" TargetMode="External"/><Relationship Id="rId17" Type="http://schemas.openxmlformats.org/officeDocument/2006/relationships/hyperlink" Target="consultantplus://offline/ref=9CD9563C65AD328C84C9D7D0C8BC730B30A1F154A2CC50A5CA7EB83A4AF8E81A7C4E73DEBEE70764523819EA23nDM0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CD9563C65AD328C84C9D7D0C8BC730B30A1F154A2CC50A5CA7EB83A4AF8E81A7C4E73DEBEE70764523819EA23nDM0C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D9563C65AD328C84C9D7D0C8BC730B30A1F154A2CC50A5CA7EB83A4AF8E81A7C4E73DEBEE70764523819EA23nDM0C" TargetMode="External"/><Relationship Id="rId11" Type="http://schemas.openxmlformats.org/officeDocument/2006/relationships/hyperlink" Target="consultantplus://offline/ref=9CD9563C65AD328C84C9D7D0C8BC730B31ADF75EA1CC50A5CA7EB83A4AF8E81A6E4E2BD2BFE01B60552D4FBB6585A42E980E39B75B1F62D2n9MBC" TargetMode="External"/><Relationship Id="rId5" Type="http://schemas.openxmlformats.org/officeDocument/2006/relationships/hyperlink" Target="consultantplus://offline/ref=9CD9563C65AD328C84C9D7D0C8BC730B31ABFE55A6C050A5CA7EB83A4AF8E81A6E4E2BD2BFE01965512D4FBB6585A42E980E39B75B1F62D2n9MBC" TargetMode="External"/><Relationship Id="rId15" Type="http://schemas.openxmlformats.org/officeDocument/2006/relationships/hyperlink" Target="consultantplus://offline/ref=9CD9563C65AD328C84C9D7D0C8BC730B30A1F058AC9307A79B2BB63F42A8B20A780727D4A1E01B7A522619nEMAC" TargetMode="External"/><Relationship Id="rId10" Type="http://schemas.openxmlformats.org/officeDocument/2006/relationships/hyperlink" Target="consultantplus://offline/ref=9CD9563C65AD328C84C9D7D0C8BC730B30A1F154A2CC50A5CA7EB83A4AF8E81A7C4E73DEBEE70764523819EA23nDM0C" TargetMode="External"/><Relationship Id="rId19" Type="http://schemas.openxmlformats.org/officeDocument/2006/relationships/hyperlink" Target="consultantplus://offline/ref=9CD9563C65AD328C84C9D7D0C8BC730B30A1F154A2CC50A5CA7EB83A4AF8E81A7C4E73DEBEE70764523819EA23nDM0C" TargetMode="External"/><Relationship Id="rId4" Type="http://schemas.openxmlformats.org/officeDocument/2006/relationships/hyperlink" Target="consultantplus://offline/ref=9CD9563C65AD328C84C9D7D0C8BC730B31ADF75EA4CC50A5CA7EB83A4AF8E81A6E4E2BD2BFE01F61512D4FBB6585A42E980E39B75B1F62D2n9MBC" TargetMode="External"/><Relationship Id="rId9" Type="http://schemas.openxmlformats.org/officeDocument/2006/relationships/hyperlink" Target="consultantplus://offline/ref=9CD9563C65AD328C84C9D7D0C8BC730B31ABFE55A6C050A5CA7EB83A4AF8E81A6E4E2BD2BFE01965512D4FBB6585A42E980E39B75B1F62D2n9MBC" TargetMode="External"/><Relationship Id="rId14" Type="http://schemas.openxmlformats.org/officeDocument/2006/relationships/hyperlink" Target="consultantplus://offline/ref=9CD9563C65AD328C84C9D7D0C8BC730B30A1F154A2CC50A5CA7EB83A4AF8E81A7C4E73DEBEE70764523819EA23nDM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2148</Words>
  <Characters>12246</Characters>
  <Application>Microsoft Office Word</Application>
  <DocSecurity>0</DocSecurity>
  <Lines>102</Lines>
  <Paragraphs>28</Paragraphs>
  <ScaleCrop>false</ScaleCrop>
  <Company/>
  <LinksUpToDate>false</LinksUpToDate>
  <CharactersWithSpaces>14366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2021-04-01T04:15:00Z</dcterms:created>
  <dcterms:modified xsi:type="dcterms:W3CDTF">2021-04-01T04:15:00Z</dcterms:modified>
</cp:coreProperties>
</file>