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0E" w:rsidRDefault="00BE060E" w:rsidP="00BE060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BE060E" w:rsidRDefault="00BE060E" w:rsidP="00BE060E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E060E" w:rsidRDefault="00BE060E" w:rsidP="00BE060E">
      <w:pPr>
        <w:jc w:val="center"/>
        <w:rPr>
          <w:sz w:val="28"/>
          <w:szCs w:val="28"/>
        </w:rPr>
      </w:pPr>
    </w:p>
    <w:p w:rsidR="00BE060E" w:rsidRDefault="00BE060E" w:rsidP="00BE060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E060E" w:rsidRDefault="00BE060E" w:rsidP="00BE060E">
      <w:pPr>
        <w:jc w:val="center"/>
        <w:rPr>
          <w:sz w:val="28"/>
          <w:szCs w:val="28"/>
        </w:rPr>
      </w:pPr>
    </w:p>
    <w:p w:rsidR="00BE060E" w:rsidRDefault="00BE060E" w:rsidP="00BE060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E060E" w:rsidRDefault="00BE060E" w:rsidP="00BE060E">
      <w:pPr>
        <w:jc w:val="center"/>
        <w:rPr>
          <w:sz w:val="28"/>
          <w:szCs w:val="28"/>
        </w:rPr>
      </w:pPr>
    </w:p>
    <w:p w:rsidR="00BE060E" w:rsidRDefault="00BE060E" w:rsidP="00BE060E">
      <w:pPr>
        <w:jc w:val="both"/>
        <w:rPr>
          <w:sz w:val="28"/>
          <w:szCs w:val="28"/>
        </w:rPr>
      </w:pPr>
      <w:r>
        <w:rPr>
          <w:sz w:val="28"/>
          <w:szCs w:val="28"/>
        </w:rPr>
        <w:t>08.08.2019                                                                                                № 450</w:t>
      </w:r>
    </w:p>
    <w:p w:rsidR="00BE060E" w:rsidRDefault="00BE060E" w:rsidP="00BE060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BE060E" w:rsidRDefault="00BE060E" w:rsidP="00BE060E">
      <w:pPr>
        <w:jc w:val="center"/>
        <w:rPr>
          <w:sz w:val="28"/>
          <w:szCs w:val="28"/>
        </w:rPr>
      </w:pPr>
    </w:p>
    <w:p w:rsidR="00BE060E" w:rsidRDefault="00BE060E" w:rsidP="00BE06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Смидовичского муниципального района от 28.11.2017 № 647 «Об утверждении правил использования водных объектов общего пользования, расположенных на территории муниципального образования «Смидовичский муниципальный район», для личных и бытовых нужд» </w:t>
      </w:r>
    </w:p>
    <w:p w:rsidR="00BE060E" w:rsidRDefault="00BE060E" w:rsidP="00BE060E">
      <w:pPr>
        <w:jc w:val="both"/>
        <w:rPr>
          <w:sz w:val="28"/>
          <w:szCs w:val="28"/>
        </w:rPr>
      </w:pP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E060E" w:rsidRDefault="00BE060E" w:rsidP="00BE060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муниципального района от 28.11.2017 № 647 «Об утверждении правил использования водных объектов общего пользования, расположенных на территории муниципального образования «Смидовичский муниципальный район», для личных и бытовых нужд» следующие изменения: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Контроль за исполнением настоящего постановления возложить на первого заместителя главы администрации муниципального района                    Б.Д. Королёва</w:t>
      </w:r>
      <w:proofErr w:type="gramStart"/>
      <w:r>
        <w:rPr>
          <w:sz w:val="28"/>
          <w:szCs w:val="28"/>
        </w:rPr>
        <w:t>.».</w:t>
      </w:r>
      <w:proofErr w:type="gramEnd"/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раздел 1 «Общие положения» правил</w:t>
      </w:r>
      <w:r w:rsidRPr="00AF3AA1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использования водных объектов общего пользования, расположенных на территории муниципального образования «Смидовичский муниципальный район», для личных и бытовых нужд, утвержденных вышеуказанным постановлением, внести следующие изменения: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шестой подпункта 1.5.1 пункта 1.5 изложить в следующей редакции: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«- </w:t>
      </w:r>
      <w:r>
        <w:rPr>
          <w:rFonts w:eastAsiaTheme="minorHAnsi"/>
          <w:sz w:val="28"/>
          <w:szCs w:val="28"/>
          <w:lang w:eastAsia="en-US"/>
        </w:rPr>
        <w:t>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средств;»;</w:t>
      </w:r>
      <w:proofErr w:type="gramEnd"/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пункт 1.6 </w:t>
      </w:r>
      <w:r>
        <w:rPr>
          <w:sz w:val="28"/>
          <w:szCs w:val="28"/>
        </w:rPr>
        <w:t>изложить в следующей редакции: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«1.6. </w:t>
      </w:r>
      <w:proofErr w:type="gramStart"/>
      <w:r>
        <w:rPr>
          <w:rFonts w:eastAsiaTheme="minorHAnsi"/>
          <w:sz w:val="28"/>
          <w:szCs w:val="28"/>
          <w:lang w:eastAsia="en-US"/>
        </w:rPr>
        <w:t>В отношении территорий ведения гражданами садоводства или огородничества для собственных нужд,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абзаце 2 пункта 1.5.2,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среду.»;</w:t>
      </w:r>
      <w:proofErr w:type="gramEnd"/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абзац второй пункта 1.7 </w:t>
      </w:r>
      <w:r>
        <w:rPr>
          <w:sz w:val="28"/>
          <w:szCs w:val="28"/>
        </w:rPr>
        <w:t>изложить в следующей редакции: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«- мойка автотранспортных средств и других механизмов в водных объектах и на их берегах, а также работы, которые могут являться источником загрязнения вод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раздел 2 «Требования к водозабору для личных и бытовых нужд» правил</w:t>
      </w:r>
      <w:r w:rsidRPr="00AF3AA1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использования водных объектов общего пользования, расположенных на территории муниципального образования «Смидовичский муниципальный район», для личных и бытовых нужд, утвержденных вышеуказанным постановлением, внести следующие изменения: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2.2 изложить в следующей редакции: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«2.2. Водопользование на объектах общего пользования может быть приостановлено или ограничено в случае: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угрозы причинения вреда жизни или здоровью человека;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возникновения радиационной аварии или иных чрезвычайных ситуаций природного или техногенного характера;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причинения вреда окружающей среде;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установления охранных зон гидроэнергетических объектов;</w:t>
      </w:r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 иных случаях, предусмотренных действующим законодательством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BE060E" w:rsidRDefault="00BE060E" w:rsidP="00BE06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 пункте 2.3 слово «дачных» исключить.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BE060E" w:rsidRDefault="00BE060E" w:rsidP="00BE060E">
      <w:pPr>
        <w:ind w:firstLine="709"/>
        <w:jc w:val="both"/>
        <w:rPr>
          <w:sz w:val="28"/>
          <w:szCs w:val="28"/>
        </w:rPr>
      </w:pPr>
    </w:p>
    <w:p w:rsidR="00BE060E" w:rsidRDefault="00BE060E" w:rsidP="00BE060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2"/>
      </w:tblGrid>
      <w:tr w:rsidR="00BE060E" w:rsidRPr="00EF7804" w:rsidTr="00C212CC">
        <w:tc>
          <w:tcPr>
            <w:tcW w:w="5070" w:type="dxa"/>
          </w:tcPr>
          <w:p w:rsidR="00BE060E" w:rsidRPr="00EF7804" w:rsidRDefault="00BE060E" w:rsidP="00C212CC">
            <w:pPr>
              <w:jc w:val="both"/>
              <w:rPr>
                <w:sz w:val="28"/>
                <w:szCs w:val="28"/>
              </w:rPr>
            </w:pPr>
            <w:r w:rsidRPr="00EF7804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268" w:type="dxa"/>
          </w:tcPr>
          <w:p w:rsidR="00BE060E" w:rsidRPr="00EF7804" w:rsidRDefault="00BE060E" w:rsidP="00C212C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2" w:type="dxa"/>
          </w:tcPr>
          <w:p w:rsidR="00BE060E" w:rsidRPr="00EF7804" w:rsidRDefault="00BE060E" w:rsidP="00C212CC">
            <w:pPr>
              <w:jc w:val="both"/>
              <w:rPr>
                <w:sz w:val="28"/>
                <w:szCs w:val="28"/>
              </w:rPr>
            </w:pPr>
          </w:p>
          <w:p w:rsidR="00BE060E" w:rsidRPr="00EF7804" w:rsidRDefault="00BE060E" w:rsidP="00C212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8606ED" w:rsidRDefault="008606ED">
      <w:bookmarkStart w:id="0" w:name="_GoBack"/>
      <w:bookmarkEnd w:id="0"/>
    </w:p>
    <w:sectPr w:rsidR="00860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0E"/>
    <w:rsid w:val="008606ED"/>
    <w:rsid w:val="00B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2019-08-09T00:10:00Z</dcterms:created>
  <dcterms:modified xsi:type="dcterms:W3CDTF">2019-08-09T00:11:00Z</dcterms:modified>
</cp:coreProperties>
</file>