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39" w:rsidRDefault="00FC5B39" w:rsidP="00FC5B39">
      <w:pPr>
        <w:keepNext/>
        <w:tabs>
          <w:tab w:val="decimal" w:pos="8049"/>
        </w:tabs>
        <w:spacing w:after="0" w:line="240" w:lineRule="auto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FC5B39" w:rsidRPr="005F3720" w:rsidRDefault="00FC5B39" w:rsidP="00FC5B39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FC5B39" w:rsidRPr="005F3720" w:rsidRDefault="00FC5B39" w:rsidP="00FC5B39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FC5B39" w:rsidRPr="005F3720" w:rsidRDefault="00FC5B39" w:rsidP="00FC5B39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5B39" w:rsidRPr="005F3720" w:rsidRDefault="00FC5B39" w:rsidP="00FC5B39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FC5B39" w:rsidRPr="005F3720" w:rsidRDefault="00FC5B39" w:rsidP="00FC5B39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B39" w:rsidRDefault="00FC5B39" w:rsidP="00FC5B39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C5B39" w:rsidRPr="005F3720" w:rsidRDefault="00FC5B39" w:rsidP="00FC5B39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B39" w:rsidRPr="005F3720" w:rsidRDefault="00FC5B39" w:rsidP="00FC5B39">
      <w:pPr>
        <w:tabs>
          <w:tab w:val="left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№_____</w:t>
      </w:r>
    </w:p>
    <w:p w:rsidR="00FC5B39" w:rsidRPr="005F3720" w:rsidRDefault="00FC5B39" w:rsidP="00FC5B39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FC5B39" w:rsidRDefault="00FC5B39" w:rsidP="00FC5B39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B39" w:rsidRDefault="00FC5B39" w:rsidP="00FC5B39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«Регистрация поступивших уведомлений о начале добычи общераспространенных полезных ископаемых, добычи подземных вод, строительства подземных сооружений, устройства и эксплуатации бытовых колодцев и скважин собственниками земельных участков, землепользователями, землевладельцами и арендаторами земельных участков», утвержденный постановлением администрации муниципального района от 27.07.2016 № 302 </w:t>
      </w:r>
    </w:p>
    <w:p w:rsidR="00FC5B39" w:rsidRDefault="00FC5B39" w:rsidP="00FC5B39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FC5B39" w:rsidRPr="005F3720" w:rsidRDefault="00FC5B39" w:rsidP="00FC5B39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19.07.2018 № 204-ФЗ «О внесении изменений в Федеральный закон  «</w:t>
      </w:r>
      <w:r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 а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5B39" w:rsidRDefault="00FC5B39" w:rsidP="00FC5B39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Pr="00FC3CB5">
        <w:t xml:space="preserve"> </w:t>
      </w:r>
    </w:p>
    <w:p w:rsidR="00FC5B39" w:rsidRDefault="00FC5B39" w:rsidP="00FC5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административный регламент по предоставлению муниципальной услуги «Регистрация поступивших уведомлений о начале добычи общераспространенных полезных ископаемых, добычи подземных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вод, строительства подземных сооружений, устройства и эксплуатации бытовых колодцев и скважин собственниками земельных участков, землепользователями, землевладельцами и арендаторами земельных участков», утверждённый постановлением от 27.07.2016 № 302 «Регистрация поступивших уведомлений о начале добычи общераспространенных полезных ископаемых, добычи подземных вод, строительства подземных сооружений, устройства и эксплуатации бытовых колодцев и скважин собственниками земельных участков, землепользователями, землевладельцами и арендаторами земельных участков» следующие изменения:</w:t>
      </w:r>
      <w:proofErr w:type="gramEnd"/>
    </w:p>
    <w:p w:rsidR="00FC5B39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В абзаце 8 пункта 2.5 раздела 2 административного регламента наименование постановления изложить в следующей редакции: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услуг».</w:t>
      </w:r>
    </w:p>
    <w:p w:rsidR="00FC5B39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1.2. Наименование пункта 2.16. раздела 2 административного регламента изложить в следующей редакции: «2.16.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Pr="00F13D4D">
        <w:rPr>
          <w:rFonts w:ascii="Times New Roman" w:eastAsia="Calibri" w:hAnsi="Times New Roman" w:cs="Times New Roman"/>
          <w:sz w:val="28"/>
          <w:szCs w:val="28"/>
        </w:rPr>
        <w:t>Раздел 5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работников» изложить в следующей редакции: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«5.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Pr="00535025">
        <w:rPr>
          <w:rFonts w:ascii="Times New Roman" w:eastAsia="Calibri" w:hAnsi="Times New Roman" w:cs="Times New Roman"/>
          <w:sz w:val="28"/>
          <w:szCs w:val="28"/>
        </w:rPr>
        <w:t>отдела природопользования и охраны окружающей среды,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  <w:proofErr w:type="gramEnd"/>
    </w:p>
    <w:p w:rsidR="00FC5B39" w:rsidRPr="00694839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5.1. Информация для заявителя о его праве подать жалобу на  решение и (или) действие (бездействие)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отдела природопользования и охраны окружающей среды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его должностных лиц при  предоставлении муниципальной услуги  (далее-жалоба)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FC5B39" w:rsidRPr="00694839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5.2. Предмет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нарушение срока регистрации запроса о предоставлении муниципальной услуги; 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обжалуются, возложена функция по предоставлению соответствующих муниципальных услуг в полном объеме;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отказ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нарушение срока или порядка выдачи документов по результатам предоставления муниципальной услуги;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актами;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DB7B7F">
        <w:rPr>
          <w:rFonts w:ascii="Times New Roman" w:eastAsia="Calibri" w:hAnsi="Times New Roman" w:cs="Times New Roman"/>
          <w:sz w:val="28"/>
          <w:szCs w:val="28"/>
        </w:rPr>
        <w:t>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муниципального служащего, </w:t>
      </w:r>
      <w:r w:rsidRPr="008913C9">
        <w:rPr>
          <w:rFonts w:ascii="Times New Roman" w:eastAsia="Calibri" w:hAnsi="Times New Roman" w:cs="Times New Roman"/>
          <w:sz w:val="28"/>
          <w:szCs w:val="28"/>
        </w:rPr>
        <w:t>руководителя администрации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природопользования и охраны окружающей среды </w:t>
      </w:r>
      <w:r w:rsidRPr="00F13D4D">
        <w:rPr>
          <w:rFonts w:ascii="Times New Roman" w:eastAsia="Calibri" w:hAnsi="Times New Roman" w:cs="Times New Roman"/>
          <w:sz w:val="28"/>
          <w:szCs w:val="28"/>
        </w:rPr>
        <w:t>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услугу,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принята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при личном приеме заявителя.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 рассматриваются непосредственно руководителем органа, предоставляющего муниципальную услугу либо главой администрации муниципального района.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По поручению главы администрации муниципального района жалоба может быть рассмотрена заместителем главы администрации муниципального района, курирующим отдел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FC5B39" w:rsidRPr="00FF2BDE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5.4. Порядок подачи и рассмотрения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муниципального служащего, решения и действия (бездействие) которых обжалуются;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FC5B39" w:rsidRDefault="00FC5B39" w:rsidP="00FC5B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5.5. Сроки рассмотрения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а в случае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5.6. Результат рассмотрения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2) в удовлетворении жалобы отказывается.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неудобства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жалобы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руководитель администрации незамедлительно направляет имеющиеся материалы в органы прокуратуры.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5.7. Порядок информирования заявителя о результатах рассмотрения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направляется в письменной форме и по желанию заявителя в электронной форме мотивированный ответ о результатах рассмотрения жалобы.     </w:t>
      </w:r>
    </w:p>
    <w:p w:rsidR="00FC5B39" w:rsidRPr="008C03C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5.8. Порядок обжалования решения по жалобе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обжалования, в установленном законодательством Российской Федерации порядке.</w:t>
      </w:r>
      <w:proofErr w:type="gramEnd"/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поступившая в администрацию муниципального района жалоба в письменной форме на бумажном носителе либо в электронной форме, а также обращение заявителя  в устной форме. 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имеют право обратиться в отдел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природопользования и охраны окружающей среды, предоставляющий </w:t>
      </w:r>
      <w:r w:rsidRPr="00F13D4D">
        <w:rPr>
          <w:rFonts w:ascii="Times New Roman" w:eastAsia="Calibri" w:hAnsi="Times New Roman" w:cs="Times New Roman"/>
          <w:sz w:val="28"/>
          <w:szCs w:val="28"/>
        </w:rPr>
        <w:t>муниципальную услугу за получением информации и документов, необходимых для обоснования и рассмотрения жалобы.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FC5B39" w:rsidRPr="00F13D4D" w:rsidRDefault="00FC5B39" w:rsidP="00FC5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ходе личного приема, устных консультаций  по телефону заявителю разъясняется право на получение информации и документов, необходимых для обоснования и рассмотрения жалобы, а также предоставляется информация о порядке подачи и рассмотрения жалобы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FC5B39" w:rsidRPr="00F13D4D" w:rsidRDefault="00FC5B39" w:rsidP="00FC5B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FC5B39" w:rsidRPr="00F13D4D" w:rsidRDefault="00FC5B39" w:rsidP="00FC5B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FC5B39" w:rsidRDefault="00FC5B39" w:rsidP="00FC5B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FC5B39" w:rsidRDefault="00FC5B39" w:rsidP="00FC5B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39" w:rsidRPr="00F13D4D" w:rsidRDefault="00FC5B39" w:rsidP="00FC5B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2"/>
      </w:tblGrid>
      <w:tr w:rsidR="00FC5B39" w:rsidRPr="00D96FB5" w:rsidTr="00354582">
        <w:tc>
          <w:tcPr>
            <w:tcW w:w="5070" w:type="dxa"/>
          </w:tcPr>
          <w:p w:rsidR="00FC5B39" w:rsidRPr="005A202F" w:rsidRDefault="00FC5B39" w:rsidP="003545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202F">
              <w:rPr>
                <w:rFonts w:ascii="Times New Roman" w:hAnsi="Times New Roman" w:cs="Times New Roman"/>
                <w:sz w:val="28"/>
                <w:szCs w:val="28"/>
              </w:rPr>
              <w:t>Главы администрации муниципального района</w:t>
            </w:r>
          </w:p>
        </w:tc>
        <w:tc>
          <w:tcPr>
            <w:tcW w:w="2268" w:type="dxa"/>
          </w:tcPr>
          <w:p w:rsidR="00FC5B39" w:rsidRPr="00D96FB5" w:rsidRDefault="00FC5B39" w:rsidP="003545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FC5B39" w:rsidRDefault="00FC5B39" w:rsidP="003545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C5B39" w:rsidRPr="00D96FB5" w:rsidRDefault="00FC5B39" w:rsidP="003545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 Шупиков</w:t>
            </w:r>
          </w:p>
        </w:tc>
      </w:tr>
    </w:tbl>
    <w:p w:rsidR="001261AE" w:rsidRDefault="001261AE"/>
    <w:sectPr w:rsidR="001261AE" w:rsidSect="007A4702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105801"/>
      <w:docPartObj>
        <w:docPartGallery w:val="Page Numbers (Top of Page)"/>
        <w:docPartUnique/>
      </w:docPartObj>
    </w:sdtPr>
    <w:sdtEndPr/>
    <w:sdtContent>
      <w:p w:rsidR="00E95F50" w:rsidRDefault="00FC5B3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95F50" w:rsidRDefault="00FC5B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39"/>
    <w:rsid w:val="001261AE"/>
    <w:rsid w:val="00FC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5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FC5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C5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5B39"/>
  </w:style>
  <w:style w:type="paragraph" w:customStyle="1" w:styleId="ConsPlusNormal">
    <w:name w:val="ConsPlusNormal"/>
    <w:rsid w:val="00FC5B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5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FC5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C5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5B39"/>
  </w:style>
  <w:style w:type="paragraph" w:customStyle="1" w:styleId="ConsPlusNormal">
    <w:name w:val="ConsPlusNormal"/>
    <w:rsid w:val="00FC5B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2369</Words>
  <Characters>13506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2018-11-26T01:15:00Z</dcterms:created>
  <dcterms:modified xsi:type="dcterms:W3CDTF">2018-11-26T01:16:00Z</dcterms:modified>
</cp:coreProperties>
</file>