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20" w:rsidRPr="005F3720" w:rsidRDefault="004C2298" w:rsidP="00D1358C">
      <w:pPr>
        <w:keepNext/>
        <w:tabs>
          <w:tab w:val="decimal" w:pos="8049"/>
        </w:tabs>
        <w:spacing w:after="0" w:line="240" w:lineRule="auto"/>
        <w:ind w:left="72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522C8A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12.12.2018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674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C14" w:rsidRDefault="00CD6C14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669" w:rsidRPr="00670669" w:rsidRDefault="005F3720" w:rsidP="006706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571673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</w:t>
      </w:r>
      <w:r w:rsidR="004C2298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71673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670669" w:rsidRPr="00670669">
        <w:rPr>
          <w:rFonts w:ascii="Times New Roman" w:hAnsi="Times New Roman" w:cs="Times New Roman"/>
          <w:sz w:val="28"/>
          <w:szCs w:val="28"/>
        </w:rPr>
        <w:t>«Прием заявлений на  выдачу путевок  для отдыха детей в лагерях с дневным пребыванием в летний период»</w:t>
      </w:r>
      <w:r w:rsidR="003121B1">
        <w:rPr>
          <w:rFonts w:ascii="Times New Roman" w:hAnsi="Times New Roman" w:cs="Times New Roman"/>
          <w:sz w:val="28"/>
          <w:szCs w:val="28"/>
        </w:rPr>
        <w:t xml:space="preserve">, </w:t>
      </w:r>
      <w:r w:rsidR="003121B1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утверждённый постановлением </w:t>
      </w:r>
      <w:r w:rsidR="00312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</w:t>
      </w:r>
      <w:r w:rsidR="003121B1">
        <w:rPr>
          <w:rFonts w:ascii="Times New Roman" w:hAnsi="Times New Roman" w:cs="Times New Roman"/>
          <w:sz w:val="28"/>
          <w:szCs w:val="28"/>
        </w:rPr>
        <w:t>от 15.04.2016   №</w:t>
      </w:r>
      <w:r w:rsidR="003121B1" w:rsidRPr="00670669">
        <w:rPr>
          <w:rFonts w:ascii="Times New Roman" w:hAnsi="Times New Roman" w:cs="Times New Roman"/>
          <w:sz w:val="28"/>
          <w:szCs w:val="28"/>
        </w:rPr>
        <w:t>153</w:t>
      </w:r>
    </w:p>
    <w:p w:rsidR="004C2298" w:rsidRDefault="004C2298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548" w:rsidRDefault="00997548" w:rsidP="0099754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97548" w:rsidRPr="005F3720" w:rsidRDefault="00997548" w:rsidP="0099754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соответствии с Федеральным законом от 19.07.2018 № 204-ФЗ «О внесении изменений в Федеральный закон  «</w:t>
      </w:r>
      <w:r w:rsidRPr="00CF0C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установления дополнительных гарантий граждан при получении государственных и муниципальных  услуг»а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Смидовичского муниципального района</w:t>
      </w:r>
    </w:p>
    <w:p w:rsidR="00FC3CB5" w:rsidRDefault="005F3720" w:rsidP="00997548">
      <w:pPr>
        <w:tabs>
          <w:tab w:val="decimal" w:pos="8049"/>
        </w:tabs>
        <w:spacing w:after="0" w:line="240" w:lineRule="auto"/>
        <w:ind w:firstLine="709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EB586A" w:rsidRPr="00670669" w:rsidRDefault="00FC3CB5" w:rsidP="00670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B586A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</w:t>
      </w:r>
      <w:r w:rsidR="00CD2190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в административный регламент</w:t>
      </w:r>
      <w:r w:rsidR="00670669" w:rsidRPr="00670669">
        <w:rPr>
          <w:rFonts w:ascii="Times New Roman" w:hAnsi="Times New Roman" w:cs="Times New Roman"/>
          <w:sz w:val="28"/>
          <w:szCs w:val="28"/>
        </w:rPr>
        <w:t>«Прием заявлений на  выдачу путевок  для отдыха детей в лагерях с дневным пребыванием в летний период»</w:t>
      </w:r>
      <w:r w:rsidR="00EB586A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утверждённый постановлением </w:t>
      </w:r>
      <w:r w:rsidR="00312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</w:t>
      </w:r>
      <w:r w:rsidR="00CD2190">
        <w:rPr>
          <w:rFonts w:ascii="Times New Roman" w:hAnsi="Times New Roman" w:cs="Times New Roman"/>
          <w:sz w:val="28"/>
          <w:szCs w:val="28"/>
        </w:rPr>
        <w:t>от 15.04.2016   №</w:t>
      </w:r>
      <w:r w:rsidR="00670669" w:rsidRPr="00670669">
        <w:rPr>
          <w:rFonts w:ascii="Times New Roman" w:hAnsi="Times New Roman" w:cs="Times New Roman"/>
          <w:sz w:val="28"/>
          <w:szCs w:val="28"/>
        </w:rPr>
        <w:t xml:space="preserve">153 </w:t>
      </w:r>
      <w:r w:rsidR="00EB586A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70669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670669" w:rsidRPr="00670669">
        <w:rPr>
          <w:rFonts w:ascii="Times New Roman" w:hAnsi="Times New Roman" w:cs="Times New Roman"/>
          <w:sz w:val="28"/>
          <w:szCs w:val="28"/>
        </w:rPr>
        <w:t>регламента предоставления муниципальной услуги «Прием заявлений на  выдачу путевок  для отдыха детей в лагерях с дневным пребыванием в летний период»</w:t>
      </w:r>
      <w:r w:rsidR="00EB586A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следующи</w:t>
      </w:r>
      <w:r w:rsidR="00CD6C14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586A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 w:rsidR="00670669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21B1" w:rsidRDefault="003121B1" w:rsidP="003121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 В раздел 2 «Стандарт предоставления муниципальной услуги»:</w:t>
      </w:r>
    </w:p>
    <w:p w:rsidR="003121B1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наименование пункта 2.10 изложить в следующей редакции:</w:t>
      </w:r>
    </w:p>
    <w:p w:rsidR="003121B1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«2.10. Исчерпывающий перечень оснований для приостановления предоставления муниципальной услуги или отказа в предоставлении муниципальной услуги»;</w:t>
      </w:r>
    </w:p>
    <w:p w:rsidR="00D1358C" w:rsidRDefault="00D1358C" w:rsidP="00D135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наименование пункта 2.16 изложить в следующей редакции:</w:t>
      </w:r>
    </w:p>
    <w:p w:rsidR="003121B1" w:rsidRPr="00823337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«2.16. Требования к помещениям, в которых предоставляется муниципальная услуга, к залу ожидания.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инвалидов».</w:t>
      </w:r>
    </w:p>
    <w:p w:rsidR="003121B1" w:rsidRPr="00CD2190" w:rsidRDefault="003121B1" w:rsidP="0031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F13D4D">
        <w:rPr>
          <w:rFonts w:ascii="Times New Roman" w:eastAsia="Calibri" w:hAnsi="Times New Roman" w:cs="Times New Roman"/>
          <w:sz w:val="28"/>
          <w:szCs w:val="28"/>
        </w:rPr>
        <w:t>. Раздел 5 «Досудебный (внесудебный) порядок обжалования решений и действий (бездействия) образовательного учреждения (отдела образования), 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работников» изложить в следующей редакции: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«5. Досудебный (внесудебный) порядок обжалования решений и действий (бездействия) </w:t>
      </w:r>
      <w:r w:rsidRPr="008C1298">
        <w:rPr>
          <w:rFonts w:ascii="Times New Roman" w:eastAsia="Calibri" w:hAnsi="Times New Roman" w:cs="Times New Roman"/>
          <w:sz w:val="28"/>
          <w:szCs w:val="28"/>
        </w:rPr>
        <w:t>образовательного учреждения (отдела образования),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5.1. Информация для заявителя о его праве подать жалобу на  решение и (или) действие (бездействие) образовательного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учреждения (отдела образования)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 его должностных лиц при  предоставлении муниципальной услуги  (далее-жалоба)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Заявители вправе обжаловать решения, принятые в ходе предоставления муниципальной услуги на любом этапе, действия (бездействия) должностных лиц.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5.2. Предмет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Заявитель может обратиться с жалобой на нарушение порядка предоставления муниципальной услуги, в том числе в следующих случаях: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- нарушение срока регистрации запроса о предоставлении муниципальной услуги;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для предоставления муниципальной услуги;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- требование у заявителей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области, муниципальными правовыми актами;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отказ администрации в лице отдела образования, должностного лица администрации в лице отдела образования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нарушение срока или порядка выдачи документов по результатам предоставления муниципальной услуги;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области, муниципальными правовыми актами;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</w:t>
      </w:r>
      <w:r w:rsidRPr="00DB7B7F">
        <w:rPr>
          <w:rFonts w:ascii="Times New Roman" w:eastAsia="Calibri" w:hAnsi="Times New Roman" w:cs="Times New Roman"/>
          <w:sz w:val="28"/>
          <w:szCs w:val="28"/>
        </w:rPr>
        <w:t>Федерального закона от 27.07.2010 № 210 – ФЗ «Об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r w:rsidRPr="00F13D4D">
        <w:rPr>
          <w:rFonts w:ascii="Times New Roman" w:eastAsia="Calibri" w:hAnsi="Times New Roman" w:cs="Times New Roman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 – ФЗ «Об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1B2F" w:rsidRDefault="003A1B2F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5.3. Органы местного самоуправления и уполномоченные на рассмотрение жалобы должностные лица, которым может быть</w:t>
      </w: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направлена жалоба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администрации в лице отдела образования, должностного лица администрации в лице отдела образования, муниципального служащего, руководителя администрации в лице отдела образования, </w:t>
      </w:r>
      <w:r w:rsidRPr="00AE67FF">
        <w:rPr>
          <w:rFonts w:ascii="Times New Roman" w:eastAsia="Calibri" w:hAnsi="Times New Roman" w:cs="Times New Roman"/>
          <w:sz w:val="28"/>
          <w:szCs w:val="28"/>
        </w:rPr>
        <w:t>учреждений, подв</w:t>
      </w:r>
      <w:r>
        <w:rPr>
          <w:rFonts w:ascii="Times New Roman" w:eastAsia="Calibri" w:hAnsi="Times New Roman" w:cs="Times New Roman"/>
          <w:sz w:val="28"/>
          <w:szCs w:val="28"/>
        </w:rPr>
        <w:t>едомственных отделу образования,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Жалобы на решения и действия (бездействие) руководителя отдела образования либо руководителя образовательного учреждения, предоставляющего муниципальную услугу рассматриваются непосредственно руководителем органа, предоставляющего муниципальную услугу либо главой администрации муниципального района.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По поручению главы администрации муниципального района жалоба может быть рассмотрена заместителем  главы администрации муниципального района, курирующим отдел образования.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5.4. Порядок подачи и рассмотрения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Жалоба подается в письменной форме на бумажном носителе, в электронной форме в администрацию муниципального района, регистрируется в организационно-контрольном отделе день её поступления. Глава администрации муниципального района поручает рассмотрение жалобы путём наложения резолюции ответственному должностному лицу.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Жалоба должна содержать: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фамилию, имя, отчество (последнее - при наличии), сведения о месте жительства заявителя - физического лица либо наименование, сведения о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</w:t>
      </w:r>
    </w:p>
    <w:p w:rsidR="003121B1" w:rsidRPr="00F13D4D" w:rsidRDefault="003121B1" w:rsidP="003121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муниципального служащего. Заявителем могут быть представлены документы (при наличии), подтверждающие доводы  заявителя, либо их копии.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Должностное лицо, уполномоченное для рассмотрения жалобы, рассматривает жалобу, готовит и предоставляет письменный ответ заявителю.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Должностное лицо, уполномоченное для рассмотрения жалобы, отказывает в удовлетворении жалобы в следующих случаях: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вступившего в законную силу решения суда по жалобе о том же предмете и по тем же основаниям;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Оставляет жалобу без ответа в следующих случаях: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5.5. Сроки рассмотрения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По результатам рассмотрения жалобы принимается одно из следующих решений: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 а в случае обжалования отказа органа,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5.6. Результат рассмотрения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По результатам рассмотрения жалобы принимается одно из следующих решений: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2) в удовлетворении жалобы отказывается.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В случае признания жалобы подлежащей уд</w:t>
      </w:r>
      <w:r w:rsidR="00320C54">
        <w:rPr>
          <w:rFonts w:ascii="Times New Roman" w:eastAsia="Calibri" w:hAnsi="Times New Roman" w:cs="Times New Roman"/>
          <w:sz w:val="28"/>
          <w:szCs w:val="28"/>
        </w:rPr>
        <w:t>овлетворению в ответе заявителю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руководитель администрации незамедлительно направляет имеющиеся материалы в органы прокуратуры.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5.7. Порядок информирования заявителя о результатах рассмотрения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Не позднее дня, следующего за днем принятия решения, заявителю направляется в письменной форме и по желанию заявителя в электронной форме мотивированный ответ о результатах рассмотрения жалобы.    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5.8. Порядок обжалования решения по жалобе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Заявители вправе обжаловать действия (бездействия) должностных лиц, принимающих участие в предоставлении муниципальной услуги, а также решения, принимаемые ими в ходе предоставления муниципальной услуги, решения по результатам рассмотрения жалобы, в порядке судебного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обжалования, в установленном законодательством Российской Федерации порядке.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Основанием для начала досудебного (внесудебного) обжалования решений, действий (бездействий) должностного лица, является поступившая в администрацию муниципального района жалоба в письменной форме на бумажном носителе либо в электронной форме, а также обращение заявителя  в устной форме.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Заявители имеют право обратиться в образовательное учреждение (отдел образования), предоставляющее муниципальную услугу за получением информации и документов, необходимых для обоснования и рассмотрения жалобы.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5.10. Способы информирования заявителей о порядке подачи и рассмотрения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В ходе личного приема, устных консультаций  по телефону заявителю разъясняется право на получение информации и    документов, необходимых для обоснования и рассмотрения жалобы, а также предоставляется информация о порядке подачи и рассмотрения жалобы.».</w:t>
      </w:r>
    </w:p>
    <w:p w:rsidR="003121B1" w:rsidRPr="00F13D4D" w:rsidRDefault="003121B1" w:rsidP="00312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3121B1" w:rsidRPr="00F13D4D" w:rsidRDefault="003121B1" w:rsidP="00312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3. Разместить настоящее постановление на официальном сайте Смидовичского муниципального района.</w:t>
      </w:r>
    </w:p>
    <w:p w:rsidR="003121B1" w:rsidRPr="00F13D4D" w:rsidRDefault="003121B1" w:rsidP="00312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4. Настоящее постановление вступает в силу после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распространяется на правоотношения, возникшие с 18 октября 2018 года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B586A" w:rsidRDefault="00EB586A" w:rsidP="0031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F3720" w:rsidRDefault="00EB586A" w:rsidP="00324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371" w:rsidRDefault="00324371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B79AD" w:rsidRPr="002E2F65">
        <w:rPr>
          <w:rFonts w:ascii="Times New Roman" w:hAnsi="Times New Roman"/>
          <w:sz w:val="28"/>
          <w:szCs w:val="28"/>
        </w:rPr>
        <w:t>лав</w:t>
      </w:r>
      <w:r w:rsidR="004B79AD">
        <w:rPr>
          <w:rFonts w:ascii="Times New Roman" w:hAnsi="Times New Roman"/>
          <w:sz w:val="28"/>
          <w:szCs w:val="28"/>
        </w:rPr>
        <w:t>ы</w:t>
      </w:r>
      <w:r w:rsidR="004B79AD" w:rsidRPr="002E2F65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4B79AD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="00324371">
        <w:rPr>
          <w:rFonts w:ascii="Times New Roman" w:hAnsi="Times New Roman"/>
          <w:sz w:val="28"/>
          <w:szCs w:val="28"/>
        </w:rPr>
        <w:t xml:space="preserve">                                     М.В. Шупиков</w:t>
      </w:r>
    </w:p>
    <w:p w:rsidR="004B79AD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79AD" w:rsidRPr="00A30C02" w:rsidRDefault="004B79AD" w:rsidP="004B79AD">
      <w:pPr>
        <w:pStyle w:val="1"/>
        <w:rPr>
          <w:szCs w:val="28"/>
        </w:rPr>
      </w:pPr>
      <w:r w:rsidRPr="002E2F65">
        <w:rPr>
          <w:szCs w:val="28"/>
        </w:rPr>
        <w:t>Готовил:</w:t>
      </w: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>администрации муниципального</w:t>
      </w:r>
    </w:p>
    <w:p w:rsidR="004B79AD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А.В. Белоносова</w:t>
      </w:r>
    </w:p>
    <w:p w:rsidR="004B79AD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79AD" w:rsidRPr="002E2F65" w:rsidRDefault="003A1B2F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324371">
        <w:rPr>
          <w:rFonts w:ascii="Times New Roman" w:hAnsi="Times New Roman"/>
          <w:sz w:val="28"/>
          <w:szCs w:val="28"/>
        </w:rPr>
        <w:t xml:space="preserve">ачальник юридического отдела                                            </w:t>
      </w:r>
    </w:p>
    <w:p w:rsidR="003121B1" w:rsidRDefault="003A1B2F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муниципального района</w:t>
      </w:r>
      <w:r w:rsidR="004B79AD" w:rsidRPr="002E2F65">
        <w:rPr>
          <w:rFonts w:ascii="Times New Roman" w:hAnsi="Times New Roman"/>
          <w:sz w:val="28"/>
          <w:szCs w:val="28"/>
        </w:rPr>
        <w:tab/>
      </w:r>
      <w:r w:rsidR="004B79AD" w:rsidRPr="002E2F65">
        <w:rPr>
          <w:rFonts w:ascii="Times New Roman" w:hAnsi="Times New Roman"/>
          <w:sz w:val="28"/>
          <w:szCs w:val="28"/>
        </w:rPr>
        <w:tab/>
      </w:r>
      <w:r w:rsidR="004B79AD" w:rsidRPr="002E2F65">
        <w:rPr>
          <w:rFonts w:ascii="Times New Roman" w:hAnsi="Times New Roman"/>
          <w:sz w:val="28"/>
          <w:szCs w:val="28"/>
        </w:rPr>
        <w:tab/>
      </w:r>
      <w:r w:rsidR="004B79AD"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В.С. Ваулин</w:t>
      </w:r>
      <w:r w:rsidR="004B79AD" w:rsidRPr="002E2F65">
        <w:rPr>
          <w:rFonts w:ascii="Times New Roman" w:hAnsi="Times New Roman"/>
          <w:sz w:val="28"/>
          <w:szCs w:val="28"/>
        </w:rPr>
        <w:tab/>
      </w:r>
      <w:r w:rsidR="004B79AD" w:rsidRPr="002E2F65">
        <w:rPr>
          <w:rFonts w:ascii="Times New Roman" w:hAnsi="Times New Roman"/>
          <w:sz w:val="28"/>
          <w:szCs w:val="28"/>
        </w:rPr>
        <w:tab/>
      </w: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="003A1B2F">
        <w:rPr>
          <w:rFonts w:ascii="Times New Roman" w:hAnsi="Times New Roman"/>
          <w:sz w:val="28"/>
          <w:szCs w:val="28"/>
        </w:rPr>
        <w:t xml:space="preserve">    </w:t>
      </w:r>
      <w:r w:rsidRPr="002E2F65">
        <w:rPr>
          <w:rFonts w:ascii="Times New Roman" w:hAnsi="Times New Roman"/>
          <w:sz w:val="28"/>
          <w:szCs w:val="28"/>
        </w:rPr>
        <w:tab/>
      </w:r>
      <w:r w:rsidR="003A1B2F">
        <w:rPr>
          <w:rFonts w:ascii="Times New Roman" w:hAnsi="Times New Roman"/>
          <w:sz w:val="28"/>
          <w:szCs w:val="28"/>
        </w:rPr>
        <w:t xml:space="preserve">        </w:t>
      </w:r>
      <w:r w:rsidRPr="002E2F65">
        <w:rPr>
          <w:rFonts w:ascii="Times New Roman" w:hAnsi="Times New Roman"/>
          <w:sz w:val="28"/>
          <w:szCs w:val="28"/>
        </w:rPr>
        <w:t>С.Я.Рыбакова</w:t>
      </w: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Управляющий делами администрации </w:t>
      </w: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="003A1B2F">
        <w:rPr>
          <w:rFonts w:ascii="Times New Roman" w:hAnsi="Times New Roman"/>
          <w:sz w:val="28"/>
          <w:szCs w:val="28"/>
        </w:rPr>
        <w:t xml:space="preserve">         </w:t>
      </w:r>
      <w:r w:rsidRPr="002E2F65">
        <w:rPr>
          <w:rFonts w:ascii="Times New Roman" w:hAnsi="Times New Roman"/>
          <w:sz w:val="28"/>
          <w:szCs w:val="28"/>
        </w:rPr>
        <w:t>В.М.Трунова</w:t>
      </w:r>
    </w:p>
    <w:p w:rsidR="004B79AD" w:rsidRPr="005C070E" w:rsidRDefault="004B79AD" w:rsidP="004B79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C070E" w:rsidRDefault="00EB586A" w:rsidP="00EB58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371" w:rsidRPr="00D8598D" w:rsidRDefault="00324371" w:rsidP="00324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>СОГЛАСОВАНО:</w:t>
      </w:r>
    </w:p>
    <w:p w:rsidR="00324371" w:rsidRPr="00D8598D" w:rsidRDefault="00324371" w:rsidP="00324371">
      <w:pPr>
        <w:widowControl w:val="0"/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>Начальник  отдела по    административной</w:t>
      </w:r>
    </w:p>
    <w:p w:rsidR="00324371" w:rsidRPr="00D8598D" w:rsidRDefault="00324371" w:rsidP="00324371">
      <w:pPr>
        <w:widowControl w:val="0"/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>реформе и взаимодействию с поселениями</w:t>
      </w:r>
    </w:p>
    <w:p w:rsidR="00324371" w:rsidRPr="00D8598D" w:rsidRDefault="00324371" w:rsidP="00324371">
      <w:pPr>
        <w:widowControl w:val="0"/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>администрации  муни</w:t>
      </w:r>
      <w:bookmarkStart w:id="0" w:name="_GoBack"/>
      <w:bookmarkEnd w:id="0"/>
      <w:r w:rsidRPr="00D8598D">
        <w:rPr>
          <w:rFonts w:ascii="Times New Roman" w:eastAsia="Calibri" w:hAnsi="Times New Roman" w:cs="Times New Roman"/>
          <w:sz w:val="28"/>
          <w:szCs w:val="28"/>
        </w:rPr>
        <w:t>ципального    района</w:t>
      </w:r>
    </w:p>
    <w:p w:rsidR="00324371" w:rsidRPr="00D8598D" w:rsidRDefault="00324371" w:rsidP="00324371">
      <w:pPr>
        <w:widowControl w:val="0"/>
        <w:tabs>
          <w:tab w:val="left" w:pos="262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ab/>
      </w:r>
    </w:p>
    <w:p w:rsidR="00EB586A" w:rsidRPr="005C070E" w:rsidRDefault="00324371" w:rsidP="003243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>О.А.Трунова</w:t>
      </w:r>
    </w:p>
    <w:sectPr w:rsidR="00EB586A" w:rsidRPr="005C070E" w:rsidSect="004B79AD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32A" w:rsidRDefault="006A732A">
      <w:pPr>
        <w:spacing w:after="0" w:line="240" w:lineRule="auto"/>
      </w:pPr>
      <w:r>
        <w:separator/>
      </w:r>
    </w:p>
  </w:endnote>
  <w:endnote w:type="continuationSeparator" w:id="1">
    <w:p w:rsidR="006A732A" w:rsidRDefault="006A7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32A" w:rsidRDefault="006A732A">
      <w:pPr>
        <w:spacing w:after="0" w:line="240" w:lineRule="auto"/>
      </w:pPr>
      <w:r>
        <w:separator/>
      </w:r>
    </w:p>
  </w:footnote>
  <w:footnote w:type="continuationSeparator" w:id="1">
    <w:p w:rsidR="006A732A" w:rsidRDefault="006A7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09137"/>
      <w:docPartObj>
        <w:docPartGallery w:val="Page Numbers (Top of Page)"/>
        <w:docPartUnique/>
      </w:docPartObj>
    </w:sdtPr>
    <w:sdtContent>
      <w:p w:rsidR="00295E0E" w:rsidRDefault="00816B91">
        <w:pPr>
          <w:pStyle w:val="a4"/>
          <w:jc w:val="center"/>
        </w:pPr>
        <w:r>
          <w:fldChar w:fldCharType="begin"/>
        </w:r>
        <w:r w:rsidR="006A732A">
          <w:instrText xml:space="preserve"> PAGE   \* MERGEFORMAT </w:instrText>
        </w:r>
        <w:r>
          <w:fldChar w:fldCharType="separate"/>
        </w:r>
        <w:r w:rsidR="00522C8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295E0E" w:rsidRDefault="00295E0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3720"/>
    <w:rsid w:val="0006402E"/>
    <w:rsid w:val="000673A2"/>
    <w:rsid w:val="00076601"/>
    <w:rsid w:val="000B09DB"/>
    <w:rsid w:val="000B3DFF"/>
    <w:rsid w:val="000F1868"/>
    <w:rsid w:val="0018404D"/>
    <w:rsid w:val="001C13B6"/>
    <w:rsid w:val="001C2E2C"/>
    <w:rsid w:val="001F61DC"/>
    <w:rsid w:val="00202FFC"/>
    <w:rsid w:val="00234FBA"/>
    <w:rsid w:val="00264D34"/>
    <w:rsid w:val="0028148D"/>
    <w:rsid w:val="00295E0E"/>
    <w:rsid w:val="002C7CBD"/>
    <w:rsid w:val="002E3D74"/>
    <w:rsid w:val="003121B1"/>
    <w:rsid w:val="00316058"/>
    <w:rsid w:val="00320C54"/>
    <w:rsid w:val="003233D0"/>
    <w:rsid w:val="0032390A"/>
    <w:rsid w:val="00324371"/>
    <w:rsid w:val="00342F83"/>
    <w:rsid w:val="0038072B"/>
    <w:rsid w:val="003A1AB8"/>
    <w:rsid w:val="003A1B2F"/>
    <w:rsid w:val="003C437F"/>
    <w:rsid w:val="003C53F2"/>
    <w:rsid w:val="003C6901"/>
    <w:rsid w:val="003E66D3"/>
    <w:rsid w:val="00417004"/>
    <w:rsid w:val="004926C2"/>
    <w:rsid w:val="004A2D49"/>
    <w:rsid w:val="004B79AD"/>
    <w:rsid w:val="004C2298"/>
    <w:rsid w:val="004F170F"/>
    <w:rsid w:val="00522C8A"/>
    <w:rsid w:val="00540EC9"/>
    <w:rsid w:val="00571673"/>
    <w:rsid w:val="00582113"/>
    <w:rsid w:val="005C070E"/>
    <w:rsid w:val="005C45C7"/>
    <w:rsid w:val="005D1DFD"/>
    <w:rsid w:val="005F3720"/>
    <w:rsid w:val="006250E9"/>
    <w:rsid w:val="0063374D"/>
    <w:rsid w:val="006513CE"/>
    <w:rsid w:val="00670669"/>
    <w:rsid w:val="00675B53"/>
    <w:rsid w:val="006A6F71"/>
    <w:rsid w:val="006A732A"/>
    <w:rsid w:val="006E3344"/>
    <w:rsid w:val="00727973"/>
    <w:rsid w:val="00747C62"/>
    <w:rsid w:val="00755853"/>
    <w:rsid w:val="00784205"/>
    <w:rsid w:val="0079276E"/>
    <w:rsid w:val="007B0ACD"/>
    <w:rsid w:val="007D5672"/>
    <w:rsid w:val="00805A54"/>
    <w:rsid w:val="00816B91"/>
    <w:rsid w:val="008904B2"/>
    <w:rsid w:val="008A2305"/>
    <w:rsid w:val="008A4063"/>
    <w:rsid w:val="008C1298"/>
    <w:rsid w:val="008C5F11"/>
    <w:rsid w:val="00963900"/>
    <w:rsid w:val="009816CC"/>
    <w:rsid w:val="0099118E"/>
    <w:rsid w:val="009913B9"/>
    <w:rsid w:val="00991442"/>
    <w:rsid w:val="00997548"/>
    <w:rsid w:val="009E0D10"/>
    <w:rsid w:val="00A6761E"/>
    <w:rsid w:val="00A77A0A"/>
    <w:rsid w:val="00A92126"/>
    <w:rsid w:val="00AF0032"/>
    <w:rsid w:val="00B050D1"/>
    <w:rsid w:val="00B42D73"/>
    <w:rsid w:val="00B471E5"/>
    <w:rsid w:val="00B84D42"/>
    <w:rsid w:val="00CA50F9"/>
    <w:rsid w:val="00CD2190"/>
    <w:rsid w:val="00CD6C14"/>
    <w:rsid w:val="00D000B1"/>
    <w:rsid w:val="00D1358C"/>
    <w:rsid w:val="00D152AF"/>
    <w:rsid w:val="00D77A74"/>
    <w:rsid w:val="00DE11BE"/>
    <w:rsid w:val="00E4572D"/>
    <w:rsid w:val="00E9065F"/>
    <w:rsid w:val="00EB586A"/>
    <w:rsid w:val="00ED362E"/>
    <w:rsid w:val="00ED4FB3"/>
    <w:rsid w:val="00ED70E6"/>
    <w:rsid w:val="00EE15BA"/>
    <w:rsid w:val="00F05D41"/>
    <w:rsid w:val="00F20665"/>
    <w:rsid w:val="00F31EB4"/>
    <w:rsid w:val="00F62B55"/>
    <w:rsid w:val="00F80626"/>
    <w:rsid w:val="00FC3CB5"/>
    <w:rsid w:val="00FE3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058"/>
  </w:style>
  <w:style w:type="paragraph" w:styleId="1">
    <w:name w:val="heading 1"/>
    <w:basedOn w:val="a"/>
    <w:next w:val="a"/>
    <w:link w:val="10"/>
    <w:qFormat/>
    <w:rsid w:val="004B79A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B79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84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84D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8</Pages>
  <Words>2354</Words>
  <Characters>13421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Образование 4</cp:lastModifiedBy>
  <cp:revision>51</cp:revision>
  <cp:lastPrinted>2018-12-05T23:23:00Z</cp:lastPrinted>
  <dcterms:created xsi:type="dcterms:W3CDTF">2018-03-20T06:17:00Z</dcterms:created>
  <dcterms:modified xsi:type="dcterms:W3CDTF">2018-12-16T22:44:00Z</dcterms:modified>
</cp:coreProperties>
</file>