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6A74DD" w:rsidRDefault="006A74DD" w:rsidP="006A74DD">
      <w:pPr>
        <w:jc w:val="center"/>
        <w:rPr>
          <w:sz w:val="28"/>
          <w:szCs w:val="28"/>
        </w:rPr>
      </w:pP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МУНИЦИПАЛЬНОГО РАЙОНА</w:t>
      </w:r>
    </w:p>
    <w:p w:rsidR="006A74DD" w:rsidRDefault="006A74DD" w:rsidP="006A74DD">
      <w:pPr>
        <w:jc w:val="center"/>
        <w:rPr>
          <w:sz w:val="28"/>
          <w:szCs w:val="28"/>
        </w:rPr>
      </w:pP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>07.04.2017                                                                                                        № 150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>О проведении публичных слушаний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вопросу  изменения вида разрешенного  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использования земельных участков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На основании статей 37, 39 Градостроительного кодекса Российской Федерации, Устава муниципального образования «Смидовичский муниципальный район» и на основании заявления </w:t>
      </w:r>
      <w:proofErr w:type="spellStart"/>
      <w:r>
        <w:rPr>
          <w:sz w:val="28"/>
          <w:szCs w:val="28"/>
        </w:rPr>
        <w:t>Селеги</w:t>
      </w:r>
      <w:proofErr w:type="spellEnd"/>
      <w:r>
        <w:rPr>
          <w:sz w:val="28"/>
          <w:szCs w:val="28"/>
        </w:rPr>
        <w:t xml:space="preserve"> Александра Алексеевича администрация муниципального района 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1.Провести 11 мая 2017 года публичные слушания по вопросу  изменения вида разрешенного использования земельных участков с существующего вида «для индивидуального жилищного строительства» на другой вид «для строительства магазина», имеющих адресные ориентиры: </w:t>
      </w:r>
    </w:p>
    <w:p w:rsidR="006A74DD" w:rsidRDefault="006A74DD" w:rsidP="006A74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-Еврейская автономная область, Смидовичский район, пос. Приамурский, ул. Жемчужная, 25 с кадастровым номером 79:06:3300034:45 общей площадью 1208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.;</w:t>
      </w:r>
    </w:p>
    <w:p w:rsidR="006A74DD" w:rsidRDefault="006A74DD" w:rsidP="006A74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-Еврейская автономная область, Смидовичский район, пос. Приамурский, ул. Жемчужная, 25А с кадастровым номером 79:06:3300034:63 общей площадью 695 </w:t>
      </w:r>
      <w:proofErr w:type="spellStart"/>
      <w:r>
        <w:rPr>
          <w:sz w:val="28"/>
          <w:szCs w:val="28"/>
        </w:rPr>
        <w:t>кв.м</w:t>
      </w:r>
      <w:proofErr w:type="spellEnd"/>
      <w:r>
        <w:rPr>
          <w:sz w:val="28"/>
          <w:szCs w:val="28"/>
        </w:rPr>
        <w:t>.;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2.Утвердить прилагаемый Порядок учета </w:t>
      </w:r>
      <w:proofErr w:type="gramStart"/>
      <w:r>
        <w:rPr>
          <w:sz w:val="28"/>
          <w:szCs w:val="28"/>
        </w:rPr>
        <w:t>предложений</w:t>
      </w:r>
      <w:proofErr w:type="gramEnd"/>
      <w:r>
        <w:rPr>
          <w:sz w:val="28"/>
          <w:szCs w:val="28"/>
        </w:rPr>
        <w:t xml:space="preserve"> по вопросу   изменения вида разрешенного использования земельных участков.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3.Утвердить прилагаемый Состав комиссии по организации и проведению публичных слушаний по вопросу изменения вида разрешенного использования земельных участков.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4.Опубликовать результаты публичных слушаний в газете «Районный вестник».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5.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постановления возложить на первого заместителя главы администрации муниципального района Королева Б.Д.</w:t>
      </w:r>
      <w:r>
        <w:rPr>
          <w:sz w:val="28"/>
          <w:szCs w:val="28"/>
        </w:rPr>
        <w:tab/>
      </w:r>
    </w:p>
    <w:p w:rsidR="006A74DD" w:rsidRDefault="006A74DD" w:rsidP="006A74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6.Постановление опубликовать в газете «Районный вестник» и разместить на официальном сайте Смидовичского муниципального района.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7.Постановление вступает в силу после дня его официального опубликования. </w:t>
      </w:r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администрации 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</w:t>
      </w:r>
      <w:proofErr w:type="spellStart"/>
      <w:r>
        <w:rPr>
          <w:sz w:val="28"/>
          <w:szCs w:val="28"/>
        </w:rPr>
        <w:t>А.П.Тлустенко</w:t>
      </w:r>
      <w:proofErr w:type="spellEnd"/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Готовил: </w:t>
      </w:r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>Начальник отдела архитектуры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>и градостроительства администрации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  </w:t>
      </w:r>
      <w:proofErr w:type="spellStart"/>
      <w:r>
        <w:rPr>
          <w:sz w:val="28"/>
          <w:szCs w:val="28"/>
        </w:rPr>
        <w:t>Е.А.Лупанова</w:t>
      </w:r>
      <w:proofErr w:type="spellEnd"/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>Первый заместитель главы администрации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    </w:t>
      </w:r>
      <w:proofErr w:type="spellStart"/>
      <w:r>
        <w:rPr>
          <w:sz w:val="28"/>
          <w:szCs w:val="28"/>
        </w:rPr>
        <w:t>Б.Д.Королев</w:t>
      </w:r>
      <w:proofErr w:type="spellEnd"/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>Заместитель главы администрации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       </w:t>
      </w:r>
      <w:proofErr w:type="spellStart"/>
      <w:r>
        <w:rPr>
          <w:sz w:val="28"/>
          <w:szCs w:val="28"/>
        </w:rPr>
        <w:t>В.П.Пацук</w:t>
      </w:r>
      <w:proofErr w:type="spellEnd"/>
      <w:r>
        <w:rPr>
          <w:sz w:val="28"/>
          <w:szCs w:val="28"/>
        </w:rPr>
        <w:t xml:space="preserve">                                  </w:t>
      </w:r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>Управляющий делами администрации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муниципального района                                                                         </w:t>
      </w:r>
      <w:proofErr w:type="spellStart"/>
      <w:r>
        <w:rPr>
          <w:sz w:val="28"/>
          <w:szCs w:val="28"/>
        </w:rPr>
        <w:t>В.М.Трунова</w:t>
      </w:r>
      <w:proofErr w:type="spellEnd"/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УТВЕРЖДЕН</w:t>
      </w:r>
    </w:p>
    <w:p w:rsidR="006A74DD" w:rsidRDefault="006A74DD" w:rsidP="006A74DD">
      <w:pPr>
        <w:jc w:val="center"/>
        <w:rPr>
          <w:sz w:val="28"/>
          <w:szCs w:val="28"/>
        </w:rPr>
      </w:pP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постановлением администрации 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муниципального района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от «07»   04. 2017  №150  </w:t>
      </w:r>
    </w:p>
    <w:p w:rsidR="006A74DD" w:rsidRDefault="006A74DD" w:rsidP="006A74DD">
      <w:pPr>
        <w:jc w:val="center"/>
        <w:rPr>
          <w:sz w:val="28"/>
          <w:szCs w:val="28"/>
        </w:rPr>
      </w:pP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Состав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комиссии по организации и проведению публичных слушаний по вопросу  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изменения вида разрешенного использования земельных участков</w:t>
      </w:r>
    </w:p>
    <w:p w:rsidR="006A74DD" w:rsidRDefault="006A74DD" w:rsidP="006A74DD">
      <w:pPr>
        <w:jc w:val="right"/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Королев Б.Д.             – первый         заместитель         главы          администрации 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муниципального    района,       председатель     комиссии;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>Лупанова Е.А.           –начальник   отдела    архитектуры   и  градостроительства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администрации     муниципального     района,     секретарь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комиссии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>Члены комиссии:</w:t>
      </w: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>Бондарева Э.В.          – заместитель        начальника       юридического    отдела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администрации муниципального района;                                              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Дятлова С.Г.              – председатель    комитета   по   управлению 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муниципальным          имуществом           администрации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муниципального района;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>Жилина Н.Ш.            – заместитель    главы     администрации   муниципального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proofErr w:type="gramStart"/>
      <w:r>
        <w:rPr>
          <w:sz w:val="28"/>
          <w:szCs w:val="28"/>
        </w:rPr>
        <w:t>образования   «Приамурское  городское  поселение»    (по</w:t>
      </w:r>
      <w:proofErr w:type="gramEnd"/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согласованию);                                   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>Толмачева Ю.А.       – председатель      Собрания    депутатов      Приамурского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городского поселения (по согласованию);  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Якимова М.Ю.           – заместитель     начальника       управления      </w:t>
      </w:r>
      <w:proofErr w:type="spellStart"/>
      <w:r>
        <w:rPr>
          <w:sz w:val="28"/>
          <w:szCs w:val="28"/>
        </w:rPr>
        <w:t>жилищно</w:t>
      </w:r>
      <w:proofErr w:type="spellEnd"/>
      <w:r>
        <w:rPr>
          <w:sz w:val="28"/>
          <w:szCs w:val="28"/>
        </w:rPr>
        <w:t xml:space="preserve"> - </w:t>
      </w:r>
    </w:p>
    <w:p w:rsidR="006A74DD" w:rsidRDefault="006A74DD" w:rsidP="006A74DD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коммунального  хозяйства,  начальник   отдела  </w:t>
      </w:r>
    </w:p>
    <w:p w:rsidR="006A74DD" w:rsidRDefault="006A74DD" w:rsidP="006A74DD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природопользования  и   охраны   окружающей     среды</w:t>
      </w:r>
    </w:p>
    <w:p w:rsidR="006A74DD" w:rsidRDefault="006A74DD" w:rsidP="006A74DD">
      <w:pPr>
        <w:tabs>
          <w:tab w:val="left" w:pos="2740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администрации    муниципального   района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</w:p>
    <w:p w:rsidR="006A74DD" w:rsidRDefault="006A74DD" w:rsidP="006A74DD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УТВЕРЖДЕН</w:t>
      </w:r>
    </w:p>
    <w:p w:rsidR="006A74DD" w:rsidRDefault="006A74DD" w:rsidP="006A74DD">
      <w:pPr>
        <w:jc w:val="center"/>
        <w:rPr>
          <w:sz w:val="28"/>
          <w:szCs w:val="28"/>
        </w:rPr>
      </w:pP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постановлением  администрации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муниципального района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от «07» 04.2017   № 150</w:t>
      </w:r>
    </w:p>
    <w:p w:rsidR="006A74DD" w:rsidRDefault="006A74DD" w:rsidP="006A74DD">
      <w:pPr>
        <w:jc w:val="center"/>
        <w:rPr>
          <w:sz w:val="28"/>
          <w:szCs w:val="28"/>
        </w:rPr>
      </w:pP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Порядок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учета предложений по вопросу изменения вида разрешенного </w:t>
      </w:r>
    </w:p>
    <w:p w:rsidR="006A74DD" w:rsidRDefault="006A74DD" w:rsidP="006A74DD">
      <w:pPr>
        <w:jc w:val="center"/>
        <w:rPr>
          <w:sz w:val="28"/>
          <w:szCs w:val="28"/>
        </w:rPr>
      </w:pPr>
      <w:r>
        <w:rPr>
          <w:sz w:val="28"/>
          <w:szCs w:val="28"/>
        </w:rPr>
        <w:t>использования земельных участков</w:t>
      </w:r>
    </w:p>
    <w:p w:rsidR="006A74DD" w:rsidRDefault="006A74DD" w:rsidP="006A74DD">
      <w:pPr>
        <w:jc w:val="center"/>
        <w:rPr>
          <w:sz w:val="28"/>
          <w:szCs w:val="28"/>
        </w:rPr>
      </w:pPr>
    </w:p>
    <w:p w:rsidR="006A74DD" w:rsidRDefault="006A74DD" w:rsidP="006A74DD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1.Предложения  граждан,   по вопросу изменения вида разрешенного использования земельных участков  принимаются  до 10 мая 2017 года.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2.Предложения граждан подаются в письменной форме в администрацию муниципального района по адресу: Еврейская автономная область, Смидовичский район, пос. Смидович, ул. Октябрьская, 8. Указанные предложения регистрируются и передаются на рассмотрение комиссии по организации и проведению публичных слушаний по вопросу изменения вида разрешенного использования земельных участков  (далее комиссия).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3.В предложениях по вопросу изменения вида разрешенного использования земельных участков граждане указывают контактную информацию (фамилия, имя, отчество, место жительства, телефон, место работы или учебы).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4.Комиссия рассматривает поступающие предложения и готовит  заключение на каждое предложение.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5.По истечении срока приема предложений граждан, по вопросу изменения вида разрешенного использования земельных участков  и участия граждан в его обсуждении комиссией разрабатывается таблица поправок, которая вместе с заключениями на предложения граждан выносится на публичные слушания. 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6.Публичные слушания проводятся в администрации Приамурского городского поселении  11 мая  2017 года в 17-00 ч.  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7.Заключение по результатам публичных слушаний по вопросу изменения вида разрешенного использования земельных участков публикуется в газете «Районный вестник». </w:t>
      </w:r>
    </w:p>
    <w:p w:rsidR="006A74DD" w:rsidRDefault="006A74DD" w:rsidP="006A74D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8.Решение по результатам слушаний оформляется протоколом, который подписывается председательствующим и секретарем. </w:t>
      </w:r>
    </w:p>
    <w:p w:rsidR="006A74DD" w:rsidRDefault="006A74DD" w:rsidP="006A74DD">
      <w:pPr>
        <w:jc w:val="both"/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6A74DD" w:rsidRDefault="006A74DD" w:rsidP="006A74DD">
      <w:pPr>
        <w:rPr>
          <w:sz w:val="28"/>
          <w:szCs w:val="28"/>
        </w:rPr>
      </w:pPr>
    </w:p>
    <w:p w:rsidR="008000BD" w:rsidRDefault="008000BD">
      <w:bookmarkStart w:id="0" w:name="_GoBack"/>
      <w:bookmarkEnd w:id="0"/>
    </w:p>
    <w:sectPr w:rsidR="008000BD" w:rsidSect="006A74D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74DD"/>
    <w:rsid w:val="006A74DD"/>
    <w:rsid w:val="00800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A74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1034</Words>
  <Characters>5896</Characters>
  <Application>Microsoft Office Word</Application>
  <DocSecurity>0</DocSecurity>
  <Lines>49</Lines>
  <Paragraphs>13</Paragraphs>
  <ScaleCrop>false</ScaleCrop>
  <Company>SPecialiST RePack</Company>
  <LinksUpToDate>false</LinksUpToDate>
  <CharactersWithSpaces>6917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Архитектура</dc:creator>
  <cp:lastModifiedBy>Архитектура</cp:lastModifiedBy>
  <cp:revision>1</cp:revision>
  <dcterms:created xsi:type="dcterms:W3CDTF">2017-04-11T23:36:00Z</dcterms:created>
  <dcterms:modified xsi:type="dcterms:W3CDTF">2017-04-11T23:37:00Z</dcterms:modified>
</cp:coreProperties>
</file>