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816" w:rsidRDefault="000C5816" w:rsidP="000C581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0C5816" w:rsidRDefault="000C5816" w:rsidP="000C581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0C5816" w:rsidRPr="00C46294" w:rsidRDefault="000C5816" w:rsidP="00C4629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A7F12" w:rsidRDefault="00C46294" w:rsidP="00C46294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 w:rsidRPr="00C46294"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C46294" w:rsidRPr="00C46294" w:rsidRDefault="00C46294" w:rsidP="00C46294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A8405B" w:rsidRDefault="00A8405B" w:rsidP="00A840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405B"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</w:p>
    <w:p w:rsidR="00C46294" w:rsidRPr="00A8405B" w:rsidRDefault="00C46294" w:rsidP="00A840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05B" w:rsidRPr="00A8405B" w:rsidRDefault="000C5816" w:rsidP="00A8405B">
      <w:pPr>
        <w:spacing w:after="7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05.02.2016</w:t>
      </w:r>
      <w:r w:rsidR="00A8405B" w:rsidRPr="00A8405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A8405B" w:rsidRPr="00A8405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A8405B" w:rsidRPr="00A8405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№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Pr="000C581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54</w:t>
      </w:r>
    </w:p>
    <w:p w:rsidR="00A8405B" w:rsidRPr="00A8405B" w:rsidRDefault="00A8405B" w:rsidP="00A8405B">
      <w:pPr>
        <w:spacing w:after="75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405B">
        <w:rPr>
          <w:rFonts w:ascii="Times New Roman" w:eastAsia="Times New Roman" w:hAnsi="Times New Roman"/>
          <w:sz w:val="28"/>
          <w:szCs w:val="28"/>
          <w:lang w:eastAsia="ru-RU"/>
        </w:rPr>
        <w:t>пос. Смидович</w:t>
      </w:r>
    </w:p>
    <w:p w:rsidR="00A8405B" w:rsidRPr="00A8405B" w:rsidRDefault="00A8405B" w:rsidP="00A840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05B" w:rsidRPr="00A8405B" w:rsidRDefault="00A8405B" w:rsidP="00A840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405B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состав антинаркотической комиссии на территории муниципального образования «Смидовичский муниципальный район», утвержденный постановлением администрации муниципального района от 10.02.2012 № 211 «Об антинаркотической комиссии на территории муниципального образования «Смидовичский муниципальный район»</w:t>
      </w:r>
    </w:p>
    <w:p w:rsidR="00A8405B" w:rsidRPr="00A8405B" w:rsidRDefault="00A8405B" w:rsidP="00A840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05B" w:rsidRPr="00A8405B" w:rsidRDefault="00A8405B" w:rsidP="00A8405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405B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муниципального района </w:t>
      </w:r>
    </w:p>
    <w:p w:rsidR="00A8405B" w:rsidRPr="00A8405B" w:rsidRDefault="00A8405B" w:rsidP="00A840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405B"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</w:p>
    <w:p w:rsidR="00A8405B" w:rsidRPr="00A8405B" w:rsidRDefault="00A8405B" w:rsidP="00A8405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405B">
        <w:rPr>
          <w:rFonts w:ascii="Times New Roman" w:eastAsia="Times New Roman" w:hAnsi="Times New Roman"/>
          <w:sz w:val="28"/>
          <w:szCs w:val="28"/>
          <w:lang w:eastAsia="ru-RU"/>
        </w:rPr>
        <w:t>1. Внести в состав антинаркотической комиссии на территории муниципального образования «Смидовичский муниципальный район», утвержденный постановлением администрации муниципального района от 10.02.2012 № 211 «Об антинаркотической комиссии на территории муниципального образования «Смидовичский муниципальный район», изменения, изложив его в следующей редакции:</w:t>
      </w:r>
    </w:p>
    <w:p w:rsidR="00A8405B" w:rsidRPr="00A8405B" w:rsidRDefault="00A8405B" w:rsidP="00A8405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518"/>
        <w:gridCol w:w="7052"/>
      </w:tblGrid>
      <w:tr w:rsidR="00A8405B" w:rsidRPr="00A8405B" w:rsidTr="00861435">
        <w:tc>
          <w:tcPr>
            <w:tcW w:w="2518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«Тлустенко А.П.</w:t>
            </w:r>
          </w:p>
        </w:tc>
        <w:tc>
          <w:tcPr>
            <w:tcW w:w="7052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глава администрации Смидовичского муниципального района, председатель комиссии;</w:t>
            </w:r>
          </w:p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8405B" w:rsidRPr="00A8405B" w:rsidTr="00861435">
        <w:tc>
          <w:tcPr>
            <w:tcW w:w="2518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Святовец</w:t>
            </w:r>
            <w:proofErr w:type="spellEnd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М.И.</w:t>
            </w:r>
          </w:p>
        </w:tc>
        <w:tc>
          <w:tcPr>
            <w:tcW w:w="7052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заместитель главы администрации муниципального района, начальник управления сельского хозяйства, заместитель председателя комиссии;</w:t>
            </w:r>
          </w:p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8405B" w:rsidRPr="00A8405B" w:rsidTr="00861435">
        <w:tc>
          <w:tcPr>
            <w:tcW w:w="2518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Климова И.А.</w:t>
            </w:r>
          </w:p>
        </w:tc>
        <w:tc>
          <w:tcPr>
            <w:tcW w:w="7052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специалист-эксперт управления сельского хозяйства администрации муниципального района, секретарь комиссии.</w:t>
            </w:r>
          </w:p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8405B" w:rsidRPr="00A8405B" w:rsidTr="00861435">
        <w:tc>
          <w:tcPr>
            <w:tcW w:w="2518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7052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8405B" w:rsidRPr="00A8405B" w:rsidTr="00861435">
        <w:tc>
          <w:tcPr>
            <w:tcW w:w="2518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Гурина Е.В.</w:t>
            </w:r>
          </w:p>
        </w:tc>
        <w:tc>
          <w:tcPr>
            <w:tcW w:w="7052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старший инспектор (по делам несовершеннолетних) группы участковых уполномоченных полиции и по делам несовершеннолетних отделения полиции ОМВД России по Смидовичскому району, майор полиции (по согласованию);</w:t>
            </w:r>
          </w:p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8405B" w:rsidRPr="00A8405B" w:rsidTr="00861435">
        <w:tc>
          <w:tcPr>
            <w:tcW w:w="2518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Егоренко М.Н.</w:t>
            </w:r>
          </w:p>
        </w:tc>
        <w:tc>
          <w:tcPr>
            <w:tcW w:w="7052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начальник отдела культуры администрации муниципального района;</w:t>
            </w:r>
          </w:p>
        </w:tc>
      </w:tr>
      <w:tr w:rsidR="00A8405B" w:rsidRPr="00A8405B" w:rsidTr="00861435">
        <w:tc>
          <w:tcPr>
            <w:tcW w:w="2518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Кутлова Е.А.</w:t>
            </w:r>
          </w:p>
        </w:tc>
        <w:tc>
          <w:tcPr>
            <w:tcW w:w="7052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начальник отдела по делам семьи и молодежи администрации муниципального района;</w:t>
            </w:r>
          </w:p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8405B" w:rsidRPr="00A8405B" w:rsidTr="00861435">
        <w:tc>
          <w:tcPr>
            <w:tcW w:w="2518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Лабунец</w:t>
            </w:r>
            <w:proofErr w:type="spellEnd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И.Б.</w:t>
            </w:r>
          </w:p>
        </w:tc>
        <w:tc>
          <w:tcPr>
            <w:tcW w:w="7052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начальник отдела по связям с общественностью и СМИ администрации муниципального района;</w:t>
            </w:r>
          </w:p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8405B" w:rsidRPr="00A8405B" w:rsidTr="00861435">
        <w:tc>
          <w:tcPr>
            <w:tcW w:w="2518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Пацук</w:t>
            </w:r>
            <w:proofErr w:type="spellEnd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В.П.</w:t>
            </w:r>
          </w:p>
        </w:tc>
        <w:tc>
          <w:tcPr>
            <w:tcW w:w="7052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заместитель главы администрации муниципального района – начальник юридического отдела;</w:t>
            </w:r>
          </w:p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8405B" w:rsidRPr="00A8405B" w:rsidTr="00861435">
        <w:tc>
          <w:tcPr>
            <w:tcW w:w="2518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Рыбакова С.Я.</w:t>
            </w:r>
          </w:p>
        </w:tc>
        <w:tc>
          <w:tcPr>
            <w:tcW w:w="7052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заместитель главы администрации муниципального района;</w:t>
            </w:r>
          </w:p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8405B" w:rsidRPr="00A8405B" w:rsidTr="00861435">
        <w:tc>
          <w:tcPr>
            <w:tcW w:w="2518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Смышляева</w:t>
            </w:r>
            <w:proofErr w:type="spellEnd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Т.Б.</w:t>
            </w:r>
          </w:p>
        </w:tc>
        <w:tc>
          <w:tcPr>
            <w:tcW w:w="7052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начальник отдела по физической культуре и спорту администрации муниципального района;</w:t>
            </w:r>
          </w:p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8405B" w:rsidRPr="00A8405B" w:rsidTr="00861435">
        <w:tc>
          <w:tcPr>
            <w:tcW w:w="2518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Солдатенко К.И.</w:t>
            </w:r>
          </w:p>
        </w:tc>
        <w:tc>
          <w:tcPr>
            <w:tcW w:w="7052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заместитель начальника оперативного отдела Службы по ЕАО Регионального управления ФСКН России по Хабаровскому краю, подполковник полиции (по согласованию);</w:t>
            </w:r>
          </w:p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8405B" w:rsidRPr="00A8405B" w:rsidTr="00861435">
        <w:tc>
          <w:tcPr>
            <w:tcW w:w="2518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Хребтова</w:t>
            </w:r>
            <w:proofErr w:type="spellEnd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М.А.</w:t>
            </w:r>
          </w:p>
        </w:tc>
        <w:tc>
          <w:tcPr>
            <w:tcW w:w="7052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заместитель начальника отдела – ответственный секретарь комиссии по делам несовершеннолетних и защите их прав администрации муниципального района;</w:t>
            </w:r>
          </w:p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8405B" w:rsidRPr="00A8405B" w:rsidTr="00861435">
        <w:tc>
          <w:tcPr>
            <w:tcW w:w="2518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Шафорост</w:t>
            </w:r>
            <w:proofErr w:type="spellEnd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Н.Е.</w:t>
            </w:r>
          </w:p>
        </w:tc>
        <w:tc>
          <w:tcPr>
            <w:tcW w:w="7052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начальник отдела образования администрации муниципального района;</w:t>
            </w:r>
          </w:p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8405B" w:rsidRPr="00A8405B" w:rsidTr="00861435">
        <w:tc>
          <w:tcPr>
            <w:tcW w:w="2518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Широких О.Г.</w:t>
            </w:r>
          </w:p>
        </w:tc>
        <w:tc>
          <w:tcPr>
            <w:tcW w:w="7052" w:type="dxa"/>
            <w:shd w:val="clear" w:color="auto" w:fill="auto"/>
          </w:tcPr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главный врач ОГБУЗ «</w:t>
            </w:r>
            <w:proofErr w:type="spellStart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Смидовичская</w:t>
            </w:r>
            <w:proofErr w:type="spellEnd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районная больница» (по согласованию)».</w:t>
            </w:r>
          </w:p>
          <w:p w:rsidR="00A8405B" w:rsidRPr="00A8405B" w:rsidRDefault="00A8405B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8405B" w:rsidRPr="00A8405B" w:rsidRDefault="00A8405B" w:rsidP="00A8405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405B">
        <w:rPr>
          <w:rFonts w:ascii="Times New Roman" w:eastAsia="Times New Roman" w:hAnsi="Times New Roman"/>
          <w:sz w:val="28"/>
          <w:szCs w:val="28"/>
          <w:lang w:eastAsia="ru-RU"/>
        </w:rPr>
        <w:t>2. Признать утратившим силу постановление администрации муниципального района от 18.03.2015 № 454 «О внесении изменений в состав антинаркотической комиссии на территории муниципального образования «Смидовичский муниципальный район», утвержденный постановлением администрации муниципального района от 10.02.2012 № 211 «Об антинаркотической комиссии на территории муниципального образования «Смидовичский муниципальный район».</w:t>
      </w:r>
    </w:p>
    <w:p w:rsidR="00A8405B" w:rsidRPr="00A8405B" w:rsidRDefault="00A8405B" w:rsidP="00A8405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405B">
        <w:rPr>
          <w:rFonts w:ascii="Times New Roman" w:eastAsia="Times New Roman" w:hAnsi="Times New Roman"/>
          <w:sz w:val="28"/>
          <w:szCs w:val="28"/>
          <w:lang w:eastAsia="ru-RU"/>
        </w:rPr>
        <w:t>3. Настоящее постановление опубликовать в газете «Районный вестник».</w:t>
      </w:r>
    </w:p>
    <w:p w:rsidR="00A8405B" w:rsidRPr="00A8405B" w:rsidRDefault="00A8405B" w:rsidP="00A8405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8405B">
        <w:rPr>
          <w:rFonts w:ascii="Times New Roman" w:eastAsia="Times New Roman" w:hAnsi="Times New Roman"/>
          <w:sz w:val="28"/>
          <w:szCs w:val="28"/>
          <w:lang w:eastAsia="ru-RU"/>
        </w:rPr>
        <w:t>4. </w:t>
      </w:r>
      <w:r w:rsidRPr="00A8405B">
        <w:rPr>
          <w:rFonts w:ascii="Times New Roman" w:eastAsia="Times New Roman" w:hAnsi="Times New Roman"/>
          <w:sz w:val="28"/>
          <w:szCs w:val="20"/>
          <w:lang w:eastAsia="ru-RU"/>
        </w:rPr>
        <w:t>Настоящее постановление вступает в силу после дня его официального опубликования.</w:t>
      </w:r>
    </w:p>
    <w:p w:rsidR="00A8405B" w:rsidRPr="00A8405B" w:rsidRDefault="00A8405B" w:rsidP="00A840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05B" w:rsidRPr="00A8405B" w:rsidRDefault="00A8405B" w:rsidP="00A840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05B" w:rsidRPr="00A8405B" w:rsidRDefault="00A8405B" w:rsidP="00A840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405B">
        <w:rPr>
          <w:rFonts w:ascii="Times New Roman" w:eastAsia="Times New Roman" w:hAnsi="Times New Roman"/>
          <w:sz w:val="28"/>
          <w:szCs w:val="28"/>
          <w:lang w:eastAsia="ru-RU"/>
        </w:rPr>
        <w:t xml:space="preserve">Первый заместитель главы </w:t>
      </w:r>
    </w:p>
    <w:p w:rsidR="00A8405B" w:rsidRPr="00A8405B" w:rsidRDefault="00A8405B" w:rsidP="00A840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405B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                                                                Б.Д. Королёв</w:t>
      </w:r>
    </w:p>
    <w:p w:rsidR="00A8405B" w:rsidRDefault="00A8405B" w:rsidP="00A8405B">
      <w:pPr>
        <w:spacing w:after="0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A8405B" w:rsidRDefault="00A8405B" w:rsidP="00A8405B">
      <w:pPr>
        <w:tabs>
          <w:tab w:val="left" w:pos="3270"/>
        </w:tabs>
        <w:rPr>
          <w:rFonts w:ascii="Times New Roman" w:hAnsi="Times New Roman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941"/>
        <w:gridCol w:w="2629"/>
      </w:tblGrid>
      <w:tr w:rsidR="00C46294" w:rsidRPr="00A8405B" w:rsidTr="00C46294">
        <w:tc>
          <w:tcPr>
            <w:tcW w:w="6941" w:type="dxa"/>
          </w:tcPr>
          <w:p w:rsidR="00C46294" w:rsidRPr="00A8405B" w:rsidRDefault="00C46294" w:rsidP="00B00B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629" w:type="dxa"/>
          </w:tcPr>
          <w:p w:rsidR="00C46294" w:rsidRPr="00A8405B" w:rsidRDefault="00C46294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46294" w:rsidRPr="00A8405B" w:rsidTr="00C46294">
        <w:tc>
          <w:tcPr>
            <w:tcW w:w="6941" w:type="dxa"/>
          </w:tcPr>
          <w:p w:rsidR="00C46294" w:rsidRPr="00A8405B" w:rsidRDefault="00C46294" w:rsidP="00A840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ru-RU"/>
              </w:rPr>
            </w:pPr>
          </w:p>
        </w:tc>
        <w:tc>
          <w:tcPr>
            <w:tcW w:w="2629" w:type="dxa"/>
          </w:tcPr>
          <w:p w:rsidR="00C46294" w:rsidRPr="00A8405B" w:rsidRDefault="00C46294" w:rsidP="00A840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ru-RU"/>
              </w:rPr>
            </w:pPr>
          </w:p>
        </w:tc>
      </w:tr>
      <w:tr w:rsidR="00C46294" w:rsidRPr="00A8405B" w:rsidTr="00C46294">
        <w:tc>
          <w:tcPr>
            <w:tcW w:w="6941" w:type="dxa"/>
          </w:tcPr>
          <w:p w:rsidR="00C46294" w:rsidRPr="00A8405B" w:rsidRDefault="00C46294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29" w:type="dxa"/>
          </w:tcPr>
          <w:p w:rsidR="00C46294" w:rsidRPr="00A8405B" w:rsidRDefault="00C46294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46294" w:rsidRPr="00A8405B" w:rsidTr="00C46294">
        <w:tc>
          <w:tcPr>
            <w:tcW w:w="6941" w:type="dxa"/>
          </w:tcPr>
          <w:p w:rsidR="00C46294" w:rsidRPr="00A8405B" w:rsidRDefault="00C46294" w:rsidP="00A840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ru-RU"/>
              </w:rPr>
            </w:pPr>
          </w:p>
        </w:tc>
        <w:tc>
          <w:tcPr>
            <w:tcW w:w="2629" w:type="dxa"/>
          </w:tcPr>
          <w:p w:rsidR="00C46294" w:rsidRPr="00A8405B" w:rsidRDefault="00C46294" w:rsidP="00A840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ru-RU"/>
              </w:rPr>
            </w:pPr>
          </w:p>
        </w:tc>
      </w:tr>
      <w:tr w:rsidR="00C46294" w:rsidRPr="00A8405B" w:rsidTr="00C46294">
        <w:tc>
          <w:tcPr>
            <w:tcW w:w="6941" w:type="dxa"/>
          </w:tcPr>
          <w:p w:rsidR="00C46294" w:rsidRPr="00A8405B" w:rsidRDefault="00C46294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29" w:type="dxa"/>
          </w:tcPr>
          <w:p w:rsidR="00C46294" w:rsidRPr="00A8405B" w:rsidRDefault="00C46294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46294" w:rsidRPr="00A8405B" w:rsidTr="00C46294">
        <w:tc>
          <w:tcPr>
            <w:tcW w:w="6941" w:type="dxa"/>
          </w:tcPr>
          <w:p w:rsidR="00C46294" w:rsidRPr="00A8405B" w:rsidRDefault="00C46294" w:rsidP="00A8405B">
            <w:pPr>
              <w:spacing w:after="0" w:line="240" w:lineRule="auto"/>
              <w:rPr>
                <w:rFonts w:ascii="Times New Roman" w:hAnsi="Times New Roman"/>
                <w:sz w:val="28"/>
                <w:lang w:eastAsia="ru-RU"/>
              </w:rPr>
            </w:pPr>
          </w:p>
        </w:tc>
        <w:tc>
          <w:tcPr>
            <w:tcW w:w="2629" w:type="dxa"/>
          </w:tcPr>
          <w:p w:rsidR="00C46294" w:rsidRPr="00A8405B" w:rsidRDefault="00C46294" w:rsidP="00A840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ru-RU"/>
              </w:rPr>
            </w:pPr>
          </w:p>
        </w:tc>
      </w:tr>
      <w:tr w:rsidR="00C46294" w:rsidRPr="00A8405B" w:rsidTr="00C46294">
        <w:tc>
          <w:tcPr>
            <w:tcW w:w="6941" w:type="dxa"/>
          </w:tcPr>
          <w:p w:rsidR="00C46294" w:rsidRPr="00A8405B" w:rsidRDefault="00C46294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29" w:type="dxa"/>
          </w:tcPr>
          <w:p w:rsidR="00C46294" w:rsidRPr="00A8405B" w:rsidRDefault="00C46294" w:rsidP="00A840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8405B" w:rsidRPr="00A8405B" w:rsidRDefault="00A8405B" w:rsidP="00A840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05B" w:rsidRPr="00A8405B" w:rsidRDefault="00A8405B" w:rsidP="00A8405B">
      <w:pPr>
        <w:tabs>
          <w:tab w:val="left" w:pos="3270"/>
        </w:tabs>
        <w:rPr>
          <w:rFonts w:ascii="Times New Roman" w:hAnsi="Times New Roman"/>
          <w:sz w:val="16"/>
          <w:szCs w:val="16"/>
        </w:rPr>
      </w:pPr>
    </w:p>
    <w:sectPr w:rsidR="00A8405B" w:rsidRPr="00A8405B" w:rsidSect="00B83FD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623F2"/>
    <w:multiLevelType w:val="hybridMultilevel"/>
    <w:tmpl w:val="C3C04688"/>
    <w:lvl w:ilvl="0" w:tplc="5582E69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6B4A49F4"/>
    <w:multiLevelType w:val="hybridMultilevel"/>
    <w:tmpl w:val="B33694EE"/>
    <w:lvl w:ilvl="0" w:tplc="858CC6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DF8"/>
    <w:rsid w:val="00057A96"/>
    <w:rsid w:val="000C5816"/>
    <w:rsid w:val="001B19C4"/>
    <w:rsid w:val="0020693E"/>
    <w:rsid w:val="00317E22"/>
    <w:rsid w:val="00376F58"/>
    <w:rsid w:val="003A4950"/>
    <w:rsid w:val="003D2F1D"/>
    <w:rsid w:val="00406DF8"/>
    <w:rsid w:val="00421A10"/>
    <w:rsid w:val="004A7F12"/>
    <w:rsid w:val="004D2F15"/>
    <w:rsid w:val="004F14F6"/>
    <w:rsid w:val="00516832"/>
    <w:rsid w:val="005706E6"/>
    <w:rsid w:val="00665DFF"/>
    <w:rsid w:val="006A28ED"/>
    <w:rsid w:val="00710AC9"/>
    <w:rsid w:val="00717317"/>
    <w:rsid w:val="0072702B"/>
    <w:rsid w:val="008318CB"/>
    <w:rsid w:val="00916DE1"/>
    <w:rsid w:val="00A64229"/>
    <w:rsid w:val="00A8405B"/>
    <w:rsid w:val="00B00B25"/>
    <w:rsid w:val="00B83FD1"/>
    <w:rsid w:val="00C46294"/>
    <w:rsid w:val="00CE629F"/>
    <w:rsid w:val="00D01E9E"/>
    <w:rsid w:val="00D8076C"/>
    <w:rsid w:val="00E174D5"/>
    <w:rsid w:val="00F0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DF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406DF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6DF8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E6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629F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665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C58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DF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406DF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6DF8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E6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629F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665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C5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7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Александр</cp:lastModifiedBy>
  <cp:revision>8</cp:revision>
  <cp:lastPrinted>2016-07-21T23:45:00Z</cp:lastPrinted>
  <dcterms:created xsi:type="dcterms:W3CDTF">2016-02-04T01:07:00Z</dcterms:created>
  <dcterms:modified xsi:type="dcterms:W3CDTF">2016-07-27T06:22:00Z</dcterms:modified>
</cp:coreProperties>
</file>