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BA" w:rsidRPr="00B24223" w:rsidRDefault="00B36BBA" w:rsidP="00B24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2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24223">
        <w:rPr>
          <w:rFonts w:ascii="Times New Roman" w:hAnsi="Times New Roman" w:cs="Times New Roman"/>
          <w:b/>
          <w:sz w:val="28"/>
          <w:szCs w:val="28"/>
        </w:rPr>
        <w:t xml:space="preserve">о ходе исполнения контрактов </w:t>
      </w:r>
      <w:r w:rsidR="004960EC">
        <w:rPr>
          <w:rFonts w:ascii="Times New Roman" w:hAnsi="Times New Roman" w:cs="Times New Roman"/>
          <w:b/>
          <w:sz w:val="28"/>
          <w:szCs w:val="28"/>
        </w:rPr>
        <w:t>на приобретение в муниципальную собственность жилых помещений в целях переселения граждан из аварийных домов</w:t>
      </w:r>
      <w:proofErr w:type="gramEnd"/>
    </w:p>
    <w:p w:rsidR="00B36BBA" w:rsidRPr="00B24223" w:rsidRDefault="00B36BBA" w:rsidP="00B2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747" w:rsidRDefault="00B36BBA" w:rsidP="00501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22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A6647C">
        <w:rPr>
          <w:rFonts w:ascii="Times New Roman" w:hAnsi="Times New Roman" w:cs="Times New Roman"/>
          <w:sz w:val="28"/>
          <w:szCs w:val="28"/>
        </w:rPr>
        <w:t xml:space="preserve"> 2 этапа </w:t>
      </w:r>
      <w:r w:rsidR="008B577A">
        <w:rPr>
          <w:rFonts w:ascii="Times New Roman" w:hAnsi="Times New Roman" w:cs="Times New Roman"/>
          <w:sz w:val="28"/>
          <w:szCs w:val="28"/>
        </w:rPr>
        <w:t xml:space="preserve"> </w:t>
      </w:r>
      <w:r w:rsidRPr="00B24223">
        <w:rPr>
          <w:rFonts w:ascii="Times New Roman" w:hAnsi="Times New Roman" w:cs="Times New Roman"/>
          <w:sz w:val="28"/>
          <w:szCs w:val="28"/>
        </w:rPr>
        <w:t xml:space="preserve">программы по переселению граждан из аварийного жилищного фонда </w:t>
      </w:r>
      <w:r w:rsidR="008B577A">
        <w:rPr>
          <w:rFonts w:ascii="Times New Roman" w:hAnsi="Times New Roman" w:cs="Times New Roman"/>
          <w:sz w:val="28"/>
          <w:szCs w:val="28"/>
        </w:rPr>
        <w:t>13.06.2015  и 17.06.2015</w:t>
      </w:r>
      <w:r w:rsidR="00501747">
        <w:rPr>
          <w:rFonts w:ascii="Times New Roman" w:hAnsi="Times New Roman" w:cs="Times New Roman"/>
          <w:sz w:val="28"/>
          <w:szCs w:val="28"/>
        </w:rPr>
        <w:t xml:space="preserve"> </w:t>
      </w:r>
      <w:r w:rsidR="008B577A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</w:t>
      </w:r>
      <w:r w:rsidR="00501747" w:rsidRPr="00AC1BB2">
        <w:rPr>
          <w:rFonts w:ascii="Times New Roman" w:hAnsi="Times New Roman" w:cs="Times New Roman"/>
          <w:sz w:val="28"/>
          <w:szCs w:val="28"/>
        </w:rPr>
        <w:t xml:space="preserve"> </w:t>
      </w:r>
      <w:r w:rsidR="00501747">
        <w:rPr>
          <w:rFonts w:ascii="Times New Roman" w:hAnsi="Times New Roman" w:cs="Times New Roman"/>
          <w:sz w:val="28"/>
          <w:szCs w:val="28"/>
        </w:rPr>
        <w:t xml:space="preserve"> состоялись </w:t>
      </w:r>
      <w:r w:rsidR="00BE3E91">
        <w:rPr>
          <w:rFonts w:ascii="Times New Roman" w:hAnsi="Times New Roman" w:cs="Times New Roman"/>
          <w:sz w:val="28"/>
          <w:szCs w:val="28"/>
        </w:rPr>
        <w:t xml:space="preserve">3 </w:t>
      </w:r>
      <w:r w:rsidR="00501747">
        <w:rPr>
          <w:rFonts w:ascii="Times New Roman" w:hAnsi="Times New Roman" w:cs="Times New Roman"/>
          <w:sz w:val="28"/>
          <w:szCs w:val="28"/>
        </w:rPr>
        <w:t>открыты</w:t>
      </w:r>
      <w:r w:rsidR="00BE3E91">
        <w:rPr>
          <w:rFonts w:ascii="Times New Roman" w:hAnsi="Times New Roman" w:cs="Times New Roman"/>
          <w:sz w:val="28"/>
          <w:szCs w:val="28"/>
        </w:rPr>
        <w:t>х</w:t>
      </w:r>
      <w:r w:rsidR="00501747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E3E91">
        <w:rPr>
          <w:rFonts w:ascii="Times New Roman" w:hAnsi="Times New Roman" w:cs="Times New Roman"/>
          <w:sz w:val="28"/>
          <w:szCs w:val="28"/>
        </w:rPr>
        <w:t>а</w:t>
      </w:r>
      <w:r w:rsidR="00501747">
        <w:rPr>
          <w:rFonts w:ascii="Times New Roman" w:hAnsi="Times New Roman" w:cs="Times New Roman"/>
          <w:sz w:val="28"/>
          <w:szCs w:val="28"/>
        </w:rPr>
        <w:t xml:space="preserve">  на </w:t>
      </w:r>
      <w:r w:rsidR="008B577A">
        <w:rPr>
          <w:rFonts w:ascii="Times New Roman" w:hAnsi="Times New Roman" w:cs="Times New Roman"/>
          <w:sz w:val="28"/>
          <w:szCs w:val="28"/>
        </w:rPr>
        <w:t xml:space="preserve">право заключения муниципальных контрактов </w:t>
      </w:r>
      <w:r w:rsidR="00C419E0">
        <w:rPr>
          <w:rFonts w:ascii="Times New Roman" w:hAnsi="Times New Roman" w:cs="Times New Roman"/>
          <w:sz w:val="28"/>
          <w:szCs w:val="28"/>
        </w:rPr>
        <w:t>на строительство многоквартирных домов в поселке Смидович</w:t>
      </w:r>
      <w:r w:rsidR="00B63C60">
        <w:rPr>
          <w:rFonts w:ascii="Times New Roman" w:hAnsi="Times New Roman" w:cs="Times New Roman"/>
          <w:sz w:val="28"/>
          <w:szCs w:val="28"/>
        </w:rPr>
        <w:t>.</w:t>
      </w:r>
    </w:p>
    <w:p w:rsidR="000C1E76" w:rsidRDefault="00501747" w:rsidP="005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C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решения Единой комиссии по </w:t>
      </w:r>
      <w:r w:rsidR="00B63C60">
        <w:rPr>
          <w:rFonts w:ascii="Times New Roman" w:hAnsi="Times New Roman" w:cs="Times New Roman"/>
          <w:sz w:val="28"/>
          <w:szCs w:val="28"/>
        </w:rPr>
        <w:t xml:space="preserve">закупкам товаров, работ, услуг для обеспечения муниципальных нужд, победителем аукционов признан единственный участник закупки </w:t>
      </w:r>
      <w:r w:rsidR="00146E34">
        <w:rPr>
          <w:rFonts w:ascii="Times New Roman" w:hAnsi="Times New Roman" w:cs="Times New Roman"/>
          <w:sz w:val="28"/>
          <w:szCs w:val="28"/>
        </w:rPr>
        <w:t>– открытое акционерное общество «Строительное управление № 277» в лице генераль</w:t>
      </w:r>
      <w:r w:rsidR="005B6248">
        <w:rPr>
          <w:rFonts w:ascii="Times New Roman" w:hAnsi="Times New Roman" w:cs="Times New Roman"/>
          <w:sz w:val="28"/>
          <w:szCs w:val="28"/>
        </w:rPr>
        <w:t>ного директора Бондаренко С.В.</w:t>
      </w:r>
      <w:r w:rsidR="0014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6E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</w:t>
      </w:r>
      <w:r w:rsidR="000C1E76">
        <w:rPr>
          <w:rFonts w:ascii="Times New Roman" w:hAnsi="Times New Roman" w:cs="Times New Roman"/>
          <w:sz w:val="28"/>
          <w:szCs w:val="28"/>
        </w:rPr>
        <w:t>ы</w:t>
      </w:r>
      <w:r w:rsidR="005B6248">
        <w:rPr>
          <w:rFonts w:ascii="Times New Roman" w:hAnsi="Times New Roman" w:cs="Times New Roman"/>
          <w:sz w:val="28"/>
          <w:szCs w:val="28"/>
        </w:rPr>
        <w:t xml:space="preserve"> Единой комиссии</w:t>
      </w:r>
      <w:r w:rsidR="000C1E76">
        <w:rPr>
          <w:rFonts w:ascii="Times New Roman" w:hAnsi="Times New Roman" w:cs="Times New Roman"/>
          <w:sz w:val="28"/>
          <w:szCs w:val="28"/>
        </w:rPr>
        <w:t xml:space="preserve"> от 13.06.2015 и 17.06.2015).</w:t>
      </w:r>
    </w:p>
    <w:p w:rsidR="00DF3CC3" w:rsidRDefault="000C1E76" w:rsidP="000C1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 29 июня 2015 года с победителем </w:t>
      </w:r>
      <w:r w:rsidR="005B6248">
        <w:rPr>
          <w:rFonts w:ascii="Times New Roman" w:hAnsi="Times New Roman" w:cs="Times New Roman"/>
          <w:sz w:val="28"/>
          <w:szCs w:val="28"/>
        </w:rPr>
        <w:t>аукционов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0174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01747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  (</w:t>
      </w:r>
      <w:r w:rsidR="00501747">
        <w:rPr>
          <w:rFonts w:ascii="Times New Roman" w:hAnsi="Times New Roman" w:cs="Times New Roman"/>
          <w:sz w:val="28"/>
          <w:szCs w:val="28"/>
        </w:rPr>
        <w:t>№ 037830000051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01747">
        <w:rPr>
          <w:rFonts w:ascii="Times New Roman" w:hAnsi="Times New Roman" w:cs="Times New Roman"/>
          <w:sz w:val="28"/>
          <w:szCs w:val="28"/>
        </w:rPr>
        <w:t>00000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1747">
        <w:rPr>
          <w:rFonts w:ascii="Times New Roman" w:hAnsi="Times New Roman" w:cs="Times New Roman"/>
          <w:sz w:val="28"/>
          <w:szCs w:val="28"/>
        </w:rPr>
        <w:t>-0219342-01</w:t>
      </w:r>
      <w:r w:rsidR="00DF3CC3">
        <w:rPr>
          <w:rFonts w:ascii="Times New Roman" w:hAnsi="Times New Roman" w:cs="Times New Roman"/>
          <w:sz w:val="28"/>
          <w:szCs w:val="28"/>
        </w:rPr>
        <w:t>,  №</w:t>
      </w:r>
      <w:r w:rsidR="00DF3CC3">
        <w:rPr>
          <w:rFonts w:ascii="Times New Roman" w:hAnsi="Times New Roman" w:cs="Times New Roman"/>
          <w:sz w:val="28"/>
          <w:szCs w:val="28"/>
        </w:rPr>
        <w:t>037830000051500000</w:t>
      </w:r>
      <w:r w:rsidR="00DF3CC3">
        <w:rPr>
          <w:rFonts w:ascii="Times New Roman" w:hAnsi="Times New Roman" w:cs="Times New Roman"/>
          <w:sz w:val="28"/>
          <w:szCs w:val="28"/>
        </w:rPr>
        <w:t>3</w:t>
      </w:r>
      <w:r w:rsidR="00DF3CC3">
        <w:rPr>
          <w:rFonts w:ascii="Times New Roman" w:hAnsi="Times New Roman" w:cs="Times New Roman"/>
          <w:sz w:val="28"/>
          <w:szCs w:val="28"/>
        </w:rPr>
        <w:t>-0219342-01</w:t>
      </w:r>
      <w:r w:rsidR="00501747">
        <w:rPr>
          <w:rFonts w:ascii="Times New Roman" w:hAnsi="Times New Roman" w:cs="Times New Roman"/>
          <w:sz w:val="28"/>
          <w:szCs w:val="28"/>
        </w:rPr>
        <w:t xml:space="preserve"> и </w:t>
      </w:r>
      <w:r w:rsidR="00DF3CC3">
        <w:rPr>
          <w:rFonts w:ascii="Times New Roman" w:hAnsi="Times New Roman" w:cs="Times New Roman"/>
          <w:sz w:val="28"/>
          <w:szCs w:val="28"/>
        </w:rPr>
        <w:t xml:space="preserve">№ </w:t>
      </w:r>
      <w:r w:rsidR="00DF3CC3">
        <w:rPr>
          <w:rFonts w:ascii="Times New Roman" w:hAnsi="Times New Roman" w:cs="Times New Roman"/>
          <w:sz w:val="28"/>
          <w:szCs w:val="28"/>
        </w:rPr>
        <w:t>037830000051500000</w:t>
      </w:r>
      <w:r w:rsidR="00DF3CC3">
        <w:rPr>
          <w:rFonts w:ascii="Times New Roman" w:hAnsi="Times New Roman" w:cs="Times New Roman"/>
          <w:sz w:val="28"/>
          <w:szCs w:val="28"/>
        </w:rPr>
        <w:t>2</w:t>
      </w:r>
      <w:r w:rsidR="00DF3CC3">
        <w:rPr>
          <w:rFonts w:ascii="Times New Roman" w:hAnsi="Times New Roman" w:cs="Times New Roman"/>
          <w:sz w:val="28"/>
          <w:szCs w:val="28"/>
        </w:rPr>
        <w:t>-0219342-01</w:t>
      </w:r>
      <w:r w:rsidR="00DF3CC3">
        <w:rPr>
          <w:rFonts w:ascii="Times New Roman" w:hAnsi="Times New Roman" w:cs="Times New Roman"/>
          <w:sz w:val="28"/>
          <w:szCs w:val="28"/>
        </w:rPr>
        <w:t>) на общую сумму</w:t>
      </w:r>
      <w:r w:rsidR="00AB1D60">
        <w:rPr>
          <w:rFonts w:ascii="Times New Roman" w:hAnsi="Times New Roman" w:cs="Times New Roman"/>
          <w:sz w:val="28"/>
          <w:szCs w:val="28"/>
        </w:rPr>
        <w:t xml:space="preserve"> 145 423 852 рубл</w:t>
      </w:r>
      <w:r w:rsidR="005B6248">
        <w:rPr>
          <w:rFonts w:ascii="Times New Roman" w:hAnsi="Times New Roman" w:cs="Times New Roman"/>
          <w:sz w:val="28"/>
          <w:szCs w:val="28"/>
        </w:rPr>
        <w:t>ей</w:t>
      </w:r>
      <w:r w:rsidR="00AB1D60">
        <w:rPr>
          <w:rFonts w:ascii="Times New Roman" w:hAnsi="Times New Roman" w:cs="Times New Roman"/>
          <w:sz w:val="28"/>
          <w:szCs w:val="28"/>
        </w:rPr>
        <w:t>.</w:t>
      </w:r>
    </w:p>
    <w:p w:rsidR="005B6248" w:rsidRDefault="00111195" w:rsidP="005B6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данных контрактов, </w:t>
      </w:r>
      <w:r w:rsidR="00BE3E91">
        <w:rPr>
          <w:rFonts w:ascii="Times New Roman" w:hAnsi="Times New Roman" w:cs="Times New Roman"/>
          <w:sz w:val="28"/>
          <w:szCs w:val="28"/>
        </w:rPr>
        <w:t xml:space="preserve">не позднее 1 ноября 2016 года </w:t>
      </w:r>
      <w:r w:rsidR="002D51F8">
        <w:rPr>
          <w:rFonts w:ascii="Times New Roman" w:hAnsi="Times New Roman" w:cs="Times New Roman"/>
          <w:sz w:val="28"/>
          <w:szCs w:val="28"/>
        </w:rPr>
        <w:t xml:space="preserve"> застройщик обязан передать Участнику долевого строительства 98 квартир </w:t>
      </w:r>
      <w:r w:rsidR="00BE3E91">
        <w:rPr>
          <w:rFonts w:ascii="Times New Roman" w:hAnsi="Times New Roman" w:cs="Times New Roman"/>
          <w:sz w:val="28"/>
          <w:szCs w:val="28"/>
        </w:rPr>
        <w:t xml:space="preserve">общей площадью 4 346,2 </w:t>
      </w:r>
      <w:proofErr w:type="spellStart"/>
      <w:r w:rsidR="00BE3E9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E3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248" w:rsidRDefault="005B6248" w:rsidP="005B6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4223">
        <w:rPr>
          <w:rFonts w:ascii="Times New Roman" w:hAnsi="Times New Roman" w:cs="Times New Roman"/>
          <w:sz w:val="28"/>
          <w:szCs w:val="28"/>
        </w:rPr>
        <w:t>ланируется пересел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A57482">
        <w:rPr>
          <w:rFonts w:ascii="Times New Roman" w:hAnsi="Times New Roman" w:cs="Times New Roman"/>
          <w:sz w:val="28"/>
          <w:szCs w:val="28"/>
        </w:rPr>
        <w:t xml:space="preserve"> 246 </w:t>
      </w:r>
      <w:r w:rsidRPr="00B24223">
        <w:rPr>
          <w:rFonts w:ascii="Times New Roman" w:hAnsi="Times New Roman" w:cs="Times New Roman"/>
          <w:sz w:val="28"/>
          <w:szCs w:val="28"/>
        </w:rPr>
        <w:t>граждан</w:t>
      </w:r>
      <w:r w:rsidRPr="00501747">
        <w:rPr>
          <w:rFonts w:ascii="Times New Roman" w:hAnsi="Times New Roman" w:cs="Times New Roman"/>
          <w:sz w:val="28"/>
          <w:szCs w:val="28"/>
        </w:rPr>
        <w:t xml:space="preserve"> </w:t>
      </w:r>
      <w:r w:rsidRPr="00B24223">
        <w:rPr>
          <w:rFonts w:ascii="Times New Roman" w:hAnsi="Times New Roman" w:cs="Times New Roman"/>
          <w:sz w:val="28"/>
          <w:szCs w:val="28"/>
        </w:rPr>
        <w:t xml:space="preserve">из </w:t>
      </w:r>
      <w:r w:rsidR="00A57482">
        <w:rPr>
          <w:rFonts w:ascii="Times New Roman" w:hAnsi="Times New Roman" w:cs="Times New Roman"/>
          <w:sz w:val="28"/>
          <w:szCs w:val="28"/>
        </w:rPr>
        <w:t>16</w:t>
      </w:r>
      <w:r w:rsidRPr="00B24223">
        <w:rPr>
          <w:rFonts w:ascii="Times New Roman" w:hAnsi="Times New Roman" w:cs="Times New Roman"/>
          <w:sz w:val="28"/>
          <w:szCs w:val="28"/>
        </w:rPr>
        <w:t xml:space="preserve"> аварийных  жилых дом</w:t>
      </w:r>
      <w:r w:rsidR="00A57482">
        <w:rPr>
          <w:rFonts w:ascii="Times New Roman" w:hAnsi="Times New Roman" w:cs="Times New Roman"/>
          <w:sz w:val="28"/>
          <w:szCs w:val="28"/>
        </w:rPr>
        <w:t>ов.</w:t>
      </w:r>
    </w:p>
    <w:p w:rsidR="00501747" w:rsidRDefault="00AB1D60" w:rsidP="00501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E3E91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BF1AC1">
        <w:rPr>
          <w:rFonts w:ascii="Times New Roman" w:hAnsi="Times New Roman" w:cs="Times New Roman"/>
          <w:sz w:val="28"/>
          <w:szCs w:val="28"/>
        </w:rPr>
        <w:t>ОАО «Строительное управление № 277»</w:t>
      </w:r>
      <w:r>
        <w:rPr>
          <w:rFonts w:ascii="Times New Roman" w:hAnsi="Times New Roman" w:cs="Times New Roman"/>
          <w:sz w:val="28"/>
          <w:szCs w:val="28"/>
        </w:rPr>
        <w:t xml:space="preserve"> перечислен аванс</w:t>
      </w:r>
      <w:r w:rsidR="00501747">
        <w:rPr>
          <w:rFonts w:ascii="Times New Roman" w:hAnsi="Times New Roman" w:cs="Times New Roman"/>
          <w:sz w:val="28"/>
          <w:szCs w:val="28"/>
        </w:rPr>
        <w:t xml:space="preserve"> в разме</w:t>
      </w:r>
      <w:r>
        <w:rPr>
          <w:rFonts w:ascii="Times New Roman" w:hAnsi="Times New Roman" w:cs="Times New Roman"/>
          <w:sz w:val="28"/>
          <w:szCs w:val="28"/>
        </w:rPr>
        <w:t>ре 30% от стоимости муниципальных</w:t>
      </w:r>
      <w:r w:rsidR="00501747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  <w:r w:rsidR="005017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24223" w:rsidRPr="00B24223" w:rsidRDefault="00B24223" w:rsidP="00B2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4223" w:rsidRPr="00B2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12"/>
    <w:rsid w:val="000C1E76"/>
    <w:rsid w:val="00111195"/>
    <w:rsid w:val="00142F5A"/>
    <w:rsid w:val="00146E34"/>
    <w:rsid w:val="002D51F8"/>
    <w:rsid w:val="00465629"/>
    <w:rsid w:val="004960EC"/>
    <w:rsid w:val="004B7312"/>
    <w:rsid w:val="004F07A9"/>
    <w:rsid w:val="00501747"/>
    <w:rsid w:val="005B6248"/>
    <w:rsid w:val="00656415"/>
    <w:rsid w:val="007D7C77"/>
    <w:rsid w:val="008B577A"/>
    <w:rsid w:val="00A57482"/>
    <w:rsid w:val="00A6647C"/>
    <w:rsid w:val="00AA7F74"/>
    <w:rsid w:val="00AB1D60"/>
    <w:rsid w:val="00B2304A"/>
    <w:rsid w:val="00B24223"/>
    <w:rsid w:val="00B36BBA"/>
    <w:rsid w:val="00B63C60"/>
    <w:rsid w:val="00BC782C"/>
    <w:rsid w:val="00BE3E91"/>
    <w:rsid w:val="00BF1AC1"/>
    <w:rsid w:val="00C419E0"/>
    <w:rsid w:val="00D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2015-08-29T04:40:00Z</dcterms:created>
  <dcterms:modified xsi:type="dcterms:W3CDTF">2015-08-29T05:18:00Z</dcterms:modified>
</cp:coreProperties>
</file>