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D86" w:rsidRPr="005C1877" w:rsidRDefault="00047D86" w:rsidP="00047D86">
      <w:pPr>
        <w:rPr>
          <w:rFonts w:ascii="Book Antiqua" w:hAnsi="Book Antiqua"/>
          <w:b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МУНИЦИПАЛЬНОЕ ОБРАЗОВАНИЕ «СМИДОВИЧСКИЙ МУНИЦИПАЛЬНЫЙ РАЙОН»</w:t>
      </w:r>
    </w:p>
    <w:p w:rsidR="00047D86" w:rsidRPr="005C1877" w:rsidRDefault="00047D86" w:rsidP="00047D86">
      <w:pPr>
        <w:jc w:val="center"/>
        <w:rPr>
          <w:b/>
          <w:bCs/>
          <w:i/>
          <w:sz w:val="20"/>
          <w:szCs w:val="20"/>
        </w:rPr>
      </w:pPr>
      <w:r w:rsidRPr="005C1877">
        <w:rPr>
          <w:rFonts w:ascii="Book Antiqua" w:hAnsi="Book Antiqua"/>
          <w:b/>
          <w:sz w:val="20"/>
          <w:szCs w:val="20"/>
        </w:rPr>
        <w:t>ЕВРЕЙСКОЙ АВТОНОМНОЙ ОБЛАСТИ</w:t>
      </w:r>
    </w:p>
    <w:p w:rsidR="00047D86" w:rsidRPr="00052A82" w:rsidRDefault="00047D86" w:rsidP="00047D86">
      <w:pPr>
        <w:widowControl w:val="0"/>
        <w:autoSpaceDE w:val="0"/>
        <w:autoSpaceDN w:val="0"/>
        <w:adjustRightInd w:val="0"/>
        <w:jc w:val="center"/>
        <w:rPr>
          <w:b/>
          <w:bCs/>
          <w:i/>
        </w:rPr>
      </w:pPr>
    </w:p>
    <w:p w:rsidR="00047D86" w:rsidRDefault="00047D86" w:rsidP="00047D86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047D86" w:rsidRDefault="00047D86" w:rsidP="00047D8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8341B">
        <w:rPr>
          <w:b/>
          <w:bCs/>
          <w:sz w:val="28"/>
          <w:szCs w:val="28"/>
        </w:rPr>
        <w:t>ПРИКАЗ</w:t>
      </w:r>
    </w:p>
    <w:p w:rsidR="00047D86" w:rsidRDefault="00047D86" w:rsidP="00047D86">
      <w:pPr>
        <w:pStyle w:val="NoSpacing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>МУНИЦИПАЛЬНОЕ КАЗЁННОЕ УЧРЕЖДЕНИЕ</w:t>
      </w:r>
    </w:p>
    <w:p w:rsidR="00047D86" w:rsidRPr="005C1877" w:rsidRDefault="00047D86" w:rsidP="00047D86">
      <w:pPr>
        <w:pStyle w:val="NoSpacing"/>
        <w:ind w:firstLine="709"/>
        <w:jc w:val="center"/>
        <w:rPr>
          <w:rFonts w:ascii="Book Antiqua" w:hAnsi="Book Antiqua"/>
          <w:b/>
        </w:rPr>
      </w:pPr>
      <w:r w:rsidRPr="005C1877">
        <w:rPr>
          <w:rFonts w:ascii="Book Antiqua" w:hAnsi="Book Antiqua"/>
          <w:b/>
        </w:rPr>
        <w:t xml:space="preserve"> «ЦЕНТРАЛИЗОВАННОЕ ХОЗЯЙСТВЕННОЕ УПРАВЛЕНИЕ»</w:t>
      </w:r>
    </w:p>
    <w:p w:rsidR="00047D86" w:rsidRPr="005C1877" w:rsidRDefault="00047D86" w:rsidP="00047D86">
      <w:pPr>
        <w:widowControl w:val="0"/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</w:p>
    <w:p w:rsidR="00047D86" w:rsidRPr="0078341B" w:rsidRDefault="00047D86" w:rsidP="00047D8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01.06.2015г.</w:t>
      </w:r>
      <w:r>
        <w:rPr>
          <w:b/>
          <w:bCs/>
          <w:sz w:val="28"/>
          <w:szCs w:val="28"/>
        </w:rPr>
        <w:t xml:space="preserve">                                                                                                   №</w:t>
      </w:r>
      <w:r w:rsidRPr="0078341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49</w:t>
      </w:r>
    </w:p>
    <w:p w:rsidR="00047D86" w:rsidRPr="005C1877" w:rsidRDefault="00047D86" w:rsidP="00047D8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spellStart"/>
      <w:r>
        <w:rPr>
          <w:bCs/>
          <w:sz w:val="28"/>
          <w:szCs w:val="28"/>
        </w:rPr>
        <w:t>пос</w:t>
      </w:r>
      <w:proofErr w:type="gramStart"/>
      <w:r>
        <w:rPr>
          <w:bCs/>
          <w:sz w:val="28"/>
          <w:szCs w:val="28"/>
        </w:rPr>
        <w:t>.С</w:t>
      </w:r>
      <w:proofErr w:type="gramEnd"/>
      <w:r>
        <w:rPr>
          <w:bCs/>
          <w:sz w:val="28"/>
          <w:szCs w:val="28"/>
        </w:rPr>
        <w:t>мидович</w:t>
      </w:r>
      <w:proofErr w:type="spellEnd"/>
    </w:p>
    <w:p w:rsidR="00047D86" w:rsidRDefault="00047D86" w:rsidP="00047D8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571"/>
      </w:tblGrid>
      <w:tr w:rsidR="00047D86" w:rsidRPr="00080749" w:rsidTr="007E0B1A">
        <w:trPr>
          <w:trHeight w:val="801"/>
        </w:trPr>
        <w:tc>
          <w:tcPr>
            <w:tcW w:w="9606" w:type="dxa"/>
            <w:shd w:val="clear" w:color="auto" w:fill="auto"/>
          </w:tcPr>
          <w:p w:rsidR="00047D86" w:rsidRPr="00080749" w:rsidRDefault="00047D86" w:rsidP="007E0B1A">
            <w:pPr>
              <w:shd w:val="clear" w:color="auto" w:fill="FFFFFF"/>
              <w:ind w:right="7"/>
              <w:rPr>
                <w:sz w:val="28"/>
                <w:szCs w:val="28"/>
              </w:rPr>
            </w:pPr>
            <w:r w:rsidRPr="00080749">
              <w:rPr>
                <w:bCs/>
                <w:sz w:val="28"/>
                <w:szCs w:val="28"/>
              </w:rPr>
              <w:t>О</w:t>
            </w:r>
            <w:r>
              <w:rPr>
                <w:bCs/>
                <w:sz w:val="28"/>
                <w:szCs w:val="28"/>
              </w:rPr>
              <w:t xml:space="preserve">   </w:t>
            </w:r>
            <w:r w:rsidRPr="00080749">
              <w:rPr>
                <w:bCs/>
                <w:sz w:val="28"/>
                <w:szCs w:val="28"/>
              </w:rPr>
              <w:t xml:space="preserve">комиссии </w:t>
            </w:r>
            <w:r>
              <w:rPr>
                <w:bCs/>
                <w:sz w:val="28"/>
                <w:szCs w:val="28"/>
              </w:rPr>
              <w:t xml:space="preserve">     </w:t>
            </w:r>
            <w:r w:rsidRPr="00080749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 xml:space="preserve">  </w:t>
            </w:r>
            <w:r w:rsidRPr="00080749">
              <w:rPr>
                <w:bCs/>
                <w:sz w:val="28"/>
                <w:szCs w:val="28"/>
              </w:rPr>
              <w:t xml:space="preserve">противодействию </w:t>
            </w:r>
            <w:r>
              <w:rPr>
                <w:bCs/>
                <w:sz w:val="28"/>
                <w:szCs w:val="28"/>
              </w:rPr>
              <w:t xml:space="preserve">    </w:t>
            </w:r>
            <w:r w:rsidRPr="00080749">
              <w:rPr>
                <w:bCs/>
                <w:sz w:val="28"/>
                <w:szCs w:val="28"/>
              </w:rPr>
              <w:t xml:space="preserve">коррупции </w:t>
            </w:r>
            <w:r>
              <w:rPr>
                <w:bCs/>
                <w:sz w:val="28"/>
                <w:szCs w:val="28"/>
              </w:rPr>
              <w:t xml:space="preserve">       </w:t>
            </w:r>
            <w:r w:rsidRPr="00080749">
              <w:rPr>
                <w:bCs/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>м</w:t>
            </w:r>
            <w:r w:rsidRPr="00080749">
              <w:rPr>
                <w:sz w:val="28"/>
                <w:szCs w:val="28"/>
              </w:rPr>
              <w:t xml:space="preserve">униципальном </w:t>
            </w:r>
            <w:r>
              <w:rPr>
                <w:sz w:val="28"/>
                <w:szCs w:val="28"/>
              </w:rPr>
              <w:t xml:space="preserve">    </w:t>
            </w:r>
            <w:r w:rsidRPr="00080749">
              <w:rPr>
                <w:sz w:val="28"/>
                <w:szCs w:val="28"/>
              </w:rPr>
              <w:t xml:space="preserve"> казённом учреждении </w:t>
            </w:r>
            <w:r>
              <w:rPr>
                <w:sz w:val="28"/>
                <w:szCs w:val="28"/>
              </w:rPr>
              <w:t>«</w:t>
            </w:r>
            <w:r w:rsidRPr="00080749">
              <w:rPr>
                <w:sz w:val="28"/>
                <w:szCs w:val="28"/>
              </w:rPr>
              <w:t>Централизованное хозяйственное</w:t>
            </w:r>
            <w:r>
              <w:rPr>
                <w:sz w:val="28"/>
                <w:szCs w:val="28"/>
              </w:rPr>
              <w:t xml:space="preserve">  </w:t>
            </w:r>
            <w:r w:rsidRPr="00080749">
              <w:rPr>
                <w:sz w:val="28"/>
                <w:szCs w:val="28"/>
              </w:rPr>
              <w:t xml:space="preserve"> управление</w:t>
            </w:r>
            <w:r w:rsidRPr="00080749">
              <w:rPr>
                <w:bCs/>
                <w:sz w:val="28"/>
                <w:szCs w:val="28"/>
              </w:rPr>
              <w:t xml:space="preserve">». </w:t>
            </w:r>
          </w:p>
          <w:p w:rsidR="00047D86" w:rsidRDefault="00047D86" w:rsidP="007E0B1A">
            <w:pPr>
              <w:spacing w:line="360" w:lineRule="auto"/>
              <w:ind w:right="7"/>
              <w:jc w:val="both"/>
              <w:rPr>
                <w:bCs/>
                <w:sz w:val="28"/>
                <w:szCs w:val="28"/>
              </w:rPr>
            </w:pPr>
          </w:p>
          <w:p w:rsidR="00047D86" w:rsidRPr="00080749" w:rsidRDefault="00047D86" w:rsidP="007E0B1A">
            <w:pPr>
              <w:spacing w:line="360" w:lineRule="auto"/>
              <w:ind w:right="7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047D86" w:rsidRDefault="00047D86" w:rsidP="00047D86">
      <w:pPr>
        <w:shd w:val="clear" w:color="auto" w:fill="FFFFFF"/>
        <w:spacing w:line="360" w:lineRule="auto"/>
        <w:ind w:right="7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   целях    реализации   Федерального закона </w:t>
      </w:r>
      <w:r w:rsidRPr="00587A84">
        <w:rPr>
          <w:sz w:val="28"/>
          <w:szCs w:val="28"/>
        </w:rPr>
        <w:t xml:space="preserve">от </w:t>
      </w:r>
      <w:r>
        <w:rPr>
          <w:sz w:val="28"/>
          <w:szCs w:val="28"/>
        </w:rPr>
        <w:t>25 декабря</w:t>
      </w:r>
      <w:r w:rsidRPr="00587A84">
        <w:rPr>
          <w:sz w:val="28"/>
          <w:szCs w:val="28"/>
        </w:rPr>
        <w:t xml:space="preserve"> 200</w:t>
      </w:r>
      <w:r>
        <w:rPr>
          <w:sz w:val="28"/>
          <w:szCs w:val="28"/>
        </w:rPr>
        <w:t>8</w:t>
      </w:r>
      <w:r w:rsidRPr="00587A84">
        <w:rPr>
          <w:sz w:val="28"/>
          <w:szCs w:val="28"/>
        </w:rPr>
        <w:t xml:space="preserve"> года</w:t>
      </w:r>
    </w:p>
    <w:p w:rsidR="00047D86" w:rsidRDefault="00047D86" w:rsidP="00047D86">
      <w:pPr>
        <w:shd w:val="clear" w:color="auto" w:fill="FFFFFF"/>
        <w:spacing w:line="360" w:lineRule="auto"/>
        <w:ind w:right="7"/>
        <w:jc w:val="both"/>
        <w:rPr>
          <w:sz w:val="28"/>
          <w:szCs w:val="28"/>
        </w:rPr>
      </w:pPr>
      <w:r w:rsidRPr="00587A84">
        <w:rPr>
          <w:sz w:val="28"/>
          <w:szCs w:val="28"/>
        </w:rPr>
        <w:t xml:space="preserve"> № </w:t>
      </w:r>
      <w:r>
        <w:rPr>
          <w:sz w:val="28"/>
          <w:szCs w:val="28"/>
        </w:rPr>
        <w:t>273-ФЗ «О противодействии  коррупции»</w:t>
      </w:r>
    </w:p>
    <w:p w:rsidR="00047D86" w:rsidRDefault="00047D86" w:rsidP="00047D86">
      <w:pPr>
        <w:shd w:val="clear" w:color="auto" w:fill="FFFFFF"/>
        <w:spacing w:line="360" w:lineRule="auto"/>
        <w:ind w:right="7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П</w:t>
      </w:r>
      <w:proofErr w:type="gramEnd"/>
      <w:r w:rsidRPr="009C1943">
        <w:rPr>
          <w:b/>
          <w:sz w:val="28"/>
          <w:szCs w:val="28"/>
        </w:rPr>
        <w:t xml:space="preserve"> р и к а з ы в а ю</w:t>
      </w:r>
      <w:r w:rsidRPr="009C1943">
        <w:rPr>
          <w:sz w:val="28"/>
          <w:szCs w:val="28"/>
        </w:rPr>
        <w:t>:</w:t>
      </w:r>
    </w:p>
    <w:p w:rsidR="00047D86" w:rsidRPr="00FF0214" w:rsidRDefault="00047D86" w:rsidP="00047D86">
      <w:pPr>
        <w:shd w:val="clear" w:color="auto" w:fill="FFFFFF"/>
        <w:ind w:right="7" w:firstLine="72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9C1943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прилагаемое Положение «</w:t>
      </w:r>
      <w:r w:rsidRPr="005C5DA6">
        <w:rPr>
          <w:bCs/>
          <w:sz w:val="28"/>
          <w:szCs w:val="28"/>
        </w:rPr>
        <w:t xml:space="preserve">О комиссии </w:t>
      </w:r>
      <w:r>
        <w:rPr>
          <w:bCs/>
          <w:sz w:val="28"/>
          <w:szCs w:val="28"/>
        </w:rPr>
        <w:t xml:space="preserve">по противодействию коррупции в </w:t>
      </w:r>
      <w:r>
        <w:rPr>
          <w:sz w:val="28"/>
          <w:szCs w:val="28"/>
        </w:rPr>
        <w:t>м</w:t>
      </w:r>
      <w:r w:rsidRPr="005F15E0">
        <w:rPr>
          <w:sz w:val="28"/>
          <w:szCs w:val="28"/>
        </w:rPr>
        <w:t>униципальном  казённом учреждении «Централизованное хозяйственное управление</w:t>
      </w:r>
      <w:r w:rsidRPr="005F15E0">
        <w:rPr>
          <w:bCs/>
          <w:sz w:val="28"/>
          <w:szCs w:val="28"/>
        </w:rPr>
        <w:t>».</w:t>
      </w:r>
      <w:r w:rsidRPr="00FF0214">
        <w:rPr>
          <w:bCs/>
          <w:sz w:val="28"/>
          <w:szCs w:val="28"/>
        </w:rPr>
        <w:t xml:space="preserve"> </w:t>
      </w:r>
    </w:p>
    <w:p w:rsidR="00047D86" w:rsidRPr="00CF17F8" w:rsidRDefault="00047D86" w:rsidP="00047D86">
      <w:pPr>
        <w:shd w:val="clear" w:color="auto" w:fill="FFFFFF"/>
        <w:ind w:right="7"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9C1943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 xml:space="preserve">прилагаемый состав </w:t>
      </w:r>
      <w:r w:rsidRPr="005C5DA6">
        <w:rPr>
          <w:bCs/>
          <w:sz w:val="28"/>
          <w:szCs w:val="28"/>
        </w:rPr>
        <w:t xml:space="preserve">комиссии </w:t>
      </w:r>
      <w:r>
        <w:rPr>
          <w:bCs/>
          <w:sz w:val="28"/>
          <w:szCs w:val="28"/>
        </w:rPr>
        <w:t xml:space="preserve">по противодействию коррупции </w:t>
      </w:r>
      <w:r w:rsidRPr="00CF17F8">
        <w:rPr>
          <w:bCs/>
          <w:sz w:val="28"/>
          <w:szCs w:val="28"/>
        </w:rPr>
        <w:t>в</w:t>
      </w:r>
      <w:r>
        <w:rPr>
          <w:sz w:val="28"/>
          <w:szCs w:val="28"/>
        </w:rPr>
        <w:t xml:space="preserve"> м</w:t>
      </w:r>
      <w:r w:rsidRPr="00CF17F8">
        <w:rPr>
          <w:sz w:val="28"/>
          <w:szCs w:val="28"/>
        </w:rPr>
        <w:t>униципальном  казённом учреждении «Централизованное хозяйственное управление</w:t>
      </w:r>
      <w:r w:rsidRPr="00CF17F8">
        <w:rPr>
          <w:bCs/>
          <w:sz w:val="28"/>
          <w:szCs w:val="28"/>
        </w:rPr>
        <w:t xml:space="preserve">». </w:t>
      </w:r>
    </w:p>
    <w:p w:rsidR="00047D86" w:rsidRPr="00A5580A" w:rsidRDefault="00047D86" w:rsidP="00047D86">
      <w:pPr>
        <w:tabs>
          <w:tab w:val="left" w:pos="426"/>
        </w:tabs>
        <w:spacing w:after="200" w:line="276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proofErr w:type="gramStart"/>
      <w:r w:rsidRPr="00A5580A">
        <w:rPr>
          <w:sz w:val="28"/>
          <w:szCs w:val="28"/>
        </w:rPr>
        <w:t>Контроль за</w:t>
      </w:r>
      <w:proofErr w:type="gramEnd"/>
      <w:r w:rsidRPr="00A5580A">
        <w:rPr>
          <w:sz w:val="28"/>
          <w:szCs w:val="28"/>
        </w:rPr>
        <w:t xml:space="preserve"> исполнением насто</w:t>
      </w:r>
      <w:r>
        <w:rPr>
          <w:sz w:val="28"/>
          <w:szCs w:val="28"/>
        </w:rPr>
        <w:t>ящего приказа оставляю за собой.</w:t>
      </w:r>
    </w:p>
    <w:p w:rsidR="00047D86" w:rsidRDefault="00047D86" w:rsidP="00047D86">
      <w:pPr>
        <w:spacing w:line="360" w:lineRule="auto"/>
        <w:ind w:firstLine="540"/>
        <w:jc w:val="both"/>
        <w:rPr>
          <w:sz w:val="28"/>
          <w:szCs w:val="28"/>
        </w:rPr>
      </w:pPr>
    </w:p>
    <w:p w:rsidR="00047D86" w:rsidRPr="00EA5485" w:rsidRDefault="00047D86" w:rsidP="00047D86">
      <w:pPr>
        <w:spacing w:line="360" w:lineRule="auto"/>
        <w:jc w:val="both"/>
        <w:rPr>
          <w:sz w:val="28"/>
          <w:szCs w:val="28"/>
        </w:rPr>
      </w:pPr>
    </w:p>
    <w:p w:rsidR="00047D86" w:rsidRDefault="00047D86" w:rsidP="00047D86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Директор МКУ  «ЦХУ»</w:t>
      </w:r>
      <w:r w:rsidRPr="00EA5485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 xml:space="preserve">                </w:t>
      </w:r>
      <w:r w:rsidRPr="00EA5485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Т.М. Малевич</w:t>
      </w:r>
    </w:p>
    <w:p w:rsidR="00047D86" w:rsidRDefault="00047D86" w:rsidP="00047D86">
      <w:pPr>
        <w:tabs>
          <w:tab w:val="left" w:pos="0"/>
        </w:tabs>
        <w:jc w:val="both"/>
        <w:rPr>
          <w:sz w:val="28"/>
          <w:szCs w:val="28"/>
        </w:rPr>
      </w:pPr>
    </w:p>
    <w:p w:rsidR="00047D86" w:rsidRDefault="00047D86" w:rsidP="00047D86">
      <w:pPr>
        <w:tabs>
          <w:tab w:val="left" w:pos="0"/>
        </w:tabs>
        <w:jc w:val="both"/>
        <w:rPr>
          <w:sz w:val="28"/>
          <w:szCs w:val="28"/>
        </w:rPr>
      </w:pPr>
    </w:p>
    <w:p w:rsidR="00047D86" w:rsidRDefault="00047D86" w:rsidP="00047D86">
      <w:pPr>
        <w:tabs>
          <w:tab w:val="left" w:pos="0"/>
        </w:tabs>
        <w:jc w:val="both"/>
        <w:rPr>
          <w:sz w:val="28"/>
          <w:szCs w:val="28"/>
        </w:rPr>
      </w:pPr>
    </w:p>
    <w:p w:rsidR="00047D86" w:rsidRDefault="00047D86" w:rsidP="00047D86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047D86" w:rsidRDefault="00047D86" w:rsidP="00047D86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047D86" w:rsidRDefault="00047D86" w:rsidP="00047D86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047D86" w:rsidRDefault="00047D86" w:rsidP="00047D86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047D86" w:rsidRDefault="00047D86" w:rsidP="00047D86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047D86" w:rsidRDefault="00047D86" w:rsidP="00047D86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047D86" w:rsidRDefault="00047D86" w:rsidP="00047D86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047D86" w:rsidRDefault="00047D86" w:rsidP="00047D86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047D86" w:rsidRDefault="00047D86" w:rsidP="00047D86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047D86" w:rsidRDefault="00047D86" w:rsidP="00047D86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047D86" w:rsidRDefault="00047D86" w:rsidP="00047D86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p w:rsidR="00047D86" w:rsidRDefault="00047D86" w:rsidP="00047D86">
      <w:pPr>
        <w:widowControl w:val="0"/>
        <w:autoSpaceDE w:val="0"/>
        <w:autoSpaceDN w:val="0"/>
        <w:adjustRightInd w:val="0"/>
        <w:jc w:val="center"/>
        <w:rPr>
          <w:b/>
          <w:bCs/>
          <w:i/>
          <w:sz w:val="28"/>
          <w:szCs w:val="28"/>
        </w:rPr>
      </w:pPr>
    </w:p>
    <w:tbl>
      <w:tblPr>
        <w:tblW w:w="4423" w:type="dxa"/>
        <w:tblInd w:w="5508" w:type="dxa"/>
        <w:tblLook w:val="01E0" w:firstRow="1" w:lastRow="1" w:firstColumn="1" w:lastColumn="1" w:noHBand="0" w:noVBand="0"/>
      </w:tblPr>
      <w:tblGrid>
        <w:gridCol w:w="4423"/>
      </w:tblGrid>
      <w:tr w:rsidR="00047D86" w:rsidRPr="00080749" w:rsidTr="007E0B1A">
        <w:tc>
          <w:tcPr>
            <w:tcW w:w="4423" w:type="dxa"/>
            <w:shd w:val="clear" w:color="auto" w:fill="auto"/>
          </w:tcPr>
          <w:p w:rsidR="00047D86" w:rsidRPr="00080749" w:rsidRDefault="00047D86" w:rsidP="007E0B1A">
            <w:pPr>
              <w:widowControl w:val="0"/>
              <w:tabs>
                <w:tab w:val="left" w:pos="432"/>
              </w:tabs>
              <w:autoSpaceDE w:val="0"/>
              <w:autoSpaceDN w:val="0"/>
              <w:adjustRightInd w:val="0"/>
              <w:outlineLvl w:val="0"/>
              <w:rPr>
                <w:sz w:val="28"/>
                <w:szCs w:val="28"/>
              </w:rPr>
            </w:pPr>
            <w:bookmarkStart w:id="0" w:name="Par31"/>
            <w:bookmarkEnd w:id="0"/>
            <w:r w:rsidRPr="00080749">
              <w:rPr>
                <w:sz w:val="28"/>
                <w:szCs w:val="28"/>
              </w:rPr>
              <w:t>УТВЕРЖДЕНО</w:t>
            </w:r>
          </w:p>
          <w:p w:rsidR="00047D86" w:rsidRPr="00080749" w:rsidRDefault="00047D86" w:rsidP="007E0B1A">
            <w:pPr>
              <w:shd w:val="clear" w:color="auto" w:fill="FFFFFF"/>
              <w:ind w:right="7"/>
              <w:rPr>
                <w:sz w:val="28"/>
                <w:szCs w:val="28"/>
              </w:rPr>
            </w:pPr>
            <w:r w:rsidRPr="00080749">
              <w:rPr>
                <w:sz w:val="28"/>
                <w:szCs w:val="28"/>
              </w:rPr>
              <w:t xml:space="preserve">Приказом           </w:t>
            </w:r>
            <w:r>
              <w:rPr>
                <w:sz w:val="28"/>
                <w:szCs w:val="28"/>
              </w:rPr>
              <w:t>м</w:t>
            </w:r>
            <w:r w:rsidRPr="00080749">
              <w:rPr>
                <w:sz w:val="28"/>
                <w:szCs w:val="28"/>
              </w:rPr>
              <w:t>униципального  казённого                    учреждения «Централизованное хозяйственное управление</w:t>
            </w:r>
            <w:r w:rsidRPr="00080749">
              <w:rPr>
                <w:bCs/>
                <w:sz w:val="28"/>
                <w:szCs w:val="28"/>
              </w:rPr>
              <w:t xml:space="preserve">». </w:t>
            </w:r>
          </w:p>
          <w:p w:rsidR="00047D86" w:rsidRPr="00080749" w:rsidRDefault="00047D86" w:rsidP="007E0B1A">
            <w:pPr>
              <w:widowControl w:val="0"/>
              <w:autoSpaceDE w:val="0"/>
              <w:autoSpaceDN w:val="0"/>
              <w:adjustRightInd w:val="0"/>
              <w:rPr>
                <w:i/>
                <w:sz w:val="28"/>
                <w:szCs w:val="28"/>
              </w:rPr>
            </w:pPr>
          </w:p>
          <w:p w:rsidR="00047D86" w:rsidRPr="00080749" w:rsidRDefault="00047D86" w:rsidP="00047D86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</w:rPr>
            </w:pPr>
            <w:r w:rsidRPr="00080749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01.06.2015г.</w:t>
            </w:r>
            <w:r w:rsidRPr="00080749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49</w:t>
            </w:r>
          </w:p>
        </w:tc>
      </w:tr>
    </w:tbl>
    <w:p w:rsidR="00047D86" w:rsidRDefault="00047D86" w:rsidP="00047D86">
      <w:pPr>
        <w:widowControl w:val="0"/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047D86" w:rsidRPr="003C3CF9" w:rsidRDefault="00047D86" w:rsidP="00047D86">
      <w:pPr>
        <w:widowControl w:val="0"/>
        <w:autoSpaceDE w:val="0"/>
        <w:autoSpaceDN w:val="0"/>
        <w:adjustRightInd w:val="0"/>
        <w:jc w:val="right"/>
        <w:outlineLvl w:val="0"/>
        <w:rPr>
          <w:sz w:val="28"/>
          <w:szCs w:val="28"/>
        </w:rPr>
      </w:pPr>
    </w:p>
    <w:p w:rsidR="00047D86" w:rsidRPr="003D1779" w:rsidRDefault="00047D86" w:rsidP="00047D8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1" w:name="Par36"/>
      <w:bookmarkEnd w:id="1"/>
      <w:r w:rsidRPr="003D1779">
        <w:rPr>
          <w:b/>
          <w:bCs/>
          <w:sz w:val="28"/>
          <w:szCs w:val="28"/>
        </w:rPr>
        <w:t>Положение</w:t>
      </w:r>
    </w:p>
    <w:p w:rsidR="00047D86" w:rsidRPr="00FF0214" w:rsidRDefault="00047D86" w:rsidP="00047D86">
      <w:pPr>
        <w:shd w:val="clear" w:color="auto" w:fill="FFFFFF"/>
        <w:ind w:right="7"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о</w:t>
      </w:r>
      <w:r w:rsidRPr="003C3CF9">
        <w:rPr>
          <w:bCs/>
          <w:sz w:val="28"/>
          <w:szCs w:val="28"/>
        </w:rPr>
        <w:t xml:space="preserve"> комиссии по противодействию коррупции </w:t>
      </w:r>
      <w:r>
        <w:rPr>
          <w:bCs/>
          <w:sz w:val="28"/>
          <w:szCs w:val="28"/>
        </w:rPr>
        <w:t xml:space="preserve">в </w:t>
      </w:r>
      <w:r w:rsidRPr="0082062D">
        <w:rPr>
          <w:sz w:val="28"/>
          <w:szCs w:val="28"/>
        </w:rPr>
        <w:t>муниципальном  казённом учреждении «Централизованное хозяйственное управление</w:t>
      </w:r>
      <w:r>
        <w:rPr>
          <w:bCs/>
          <w:sz w:val="28"/>
          <w:szCs w:val="28"/>
        </w:rPr>
        <w:t>»</w:t>
      </w:r>
    </w:p>
    <w:p w:rsidR="00047D86" w:rsidRPr="003C3CF9" w:rsidRDefault="00047D86" w:rsidP="00047D86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47D86" w:rsidRPr="00861042" w:rsidRDefault="00047D86" w:rsidP="00047D86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2" w:name="Par40"/>
      <w:bookmarkEnd w:id="2"/>
      <w:r w:rsidRPr="00861042">
        <w:rPr>
          <w:sz w:val="28"/>
          <w:szCs w:val="28"/>
        </w:rPr>
        <w:t>1. Общие положения</w:t>
      </w: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47D86" w:rsidRPr="00FF0214" w:rsidRDefault="00047D86" w:rsidP="00047D86">
      <w:pPr>
        <w:shd w:val="clear" w:color="auto" w:fill="FFFFFF"/>
        <w:ind w:right="7" w:firstLine="720"/>
        <w:jc w:val="both"/>
        <w:rPr>
          <w:sz w:val="28"/>
          <w:szCs w:val="28"/>
        </w:rPr>
      </w:pPr>
      <w:r w:rsidRPr="00861042">
        <w:rPr>
          <w:sz w:val="28"/>
          <w:szCs w:val="28"/>
        </w:rPr>
        <w:t>1.1. Комиссия</w:t>
      </w:r>
      <w:r>
        <w:rPr>
          <w:sz w:val="28"/>
          <w:szCs w:val="28"/>
        </w:rPr>
        <w:t xml:space="preserve"> по противодействию коррупции</w:t>
      </w:r>
      <w:r w:rsidRPr="00861042"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 </w:t>
      </w:r>
      <w:r>
        <w:rPr>
          <w:sz w:val="28"/>
          <w:szCs w:val="28"/>
        </w:rPr>
        <w:t>м</w:t>
      </w:r>
      <w:r w:rsidRPr="0082062D">
        <w:rPr>
          <w:sz w:val="28"/>
          <w:szCs w:val="28"/>
        </w:rPr>
        <w:t>униципальном  казённом учреждении «Централизованное хозяйственное управление</w:t>
      </w:r>
      <w:r>
        <w:rPr>
          <w:bCs/>
          <w:sz w:val="28"/>
          <w:szCs w:val="28"/>
        </w:rPr>
        <w:t>»</w:t>
      </w:r>
      <w:r w:rsidRPr="00FF0214">
        <w:rPr>
          <w:bCs/>
          <w:sz w:val="28"/>
          <w:szCs w:val="28"/>
        </w:rPr>
        <w:t xml:space="preserve"> </w:t>
      </w:r>
    </w:p>
    <w:p w:rsidR="00047D86" w:rsidRPr="00C75BC9" w:rsidRDefault="00047D86" w:rsidP="00047D86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861042">
        <w:rPr>
          <w:sz w:val="28"/>
          <w:szCs w:val="28"/>
        </w:rPr>
        <w:t>(далее - комиссия) является совещательным органом по реализации государственной политики в области противодействия коррупции.</w:t>
      </w: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1042">
        <w:rPr>
          <w:sz w:val="28"/>
          <w:szCs w:val="28"/>
        </w:rPr>
        <w:t xml:space="preserve">1.2. В своей деятельности комиссия руководствуется </w:t>
      </w:r>
      <w:hyperlink r:id="rId5" w:history="1">
        <w:r w:rsidRPr="00861042">
          <w:rPr>
            <w:sz w:val="28"/>
            <w:szCs w:val="28"/>
          </w:rPr>
          <w:t>Конституцией</w:t>
        </w:r>
      </w:hyperlink>
      <w:r w:rsidRPr="00861042">
        <w:rPr>
          <w:sz w:val="28"/>
          <w:szCs w:val="28"/>
        </w:rPr>
        <w:t xml:space="preserve"> Российской Федерации, федеральным и областным законодательством,  муниципальными правовыми актами органов местного самоуправления муниципального образования </w:t>
      </w:r>
      <w:r>
        <w:rPr>
          <w:sz w:val="28"/>
          <w:szCs w:val="28"/>
        </w:rPr>
        <w:t>«</w:t>
      </w:r>
      <w:proofErr w:type="spellStart"/>
      <w:r w:rsidRPr="00861042">
        <w:rPr>
          <w:sz w:val="28"/>
          <w:szCs w:val="28"/>
        </w:rPr>
        <w:t>Смидовичский</w:t>
      </w:r>
      <w:proofErr w:type="spellEnd"/>
      <w:r w:rsidRPr="00861042">
        <w:rPr>
          <w:sz w:val="28"/>
          <w:szCs w:val="28"/>
        </w:rPr>
        <w:t xml:space="preserve"> муниципальный район</w:t>
      </w:r>
      <w:r>
        <w:rPr>
          <w:sz w:val="28"/>
          <w:szCs w:val="28"/>
        </w:rPr>
        <w:t>»</w:t>
      </w:r>
      <w:r w:rsidRPr="00861042">
        <w:rPr>
          <w:sz w:val="28"/>
          <w:szCs w:val="28"/>
        </w:rPr>
        <w:t>, а также настоящим положением.</w:t>
      </w: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47D86" w:rsidRPr="00861042" w:rsidRDefault="00047D86" w:rsidP="00047D86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3" w:name="Par45"/>
      <w:bookmarkEnd w:id="3"/>
      <w:r w:rsidRPr="00861042">
        <w:rPr>
          <w:sz w:val="28"/>
          <w:szCs w:val="28"/>
        </w:rPr>
        <w:t>2. Задачи и функции комиссии</w:t>
      </w: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1042">
        <w:rPr>
          <w:sz w:val="28"/>
          <w:szCs w:val="28"/>
        </w:rPr>
        <w:t>2.1. Задачами комиссии являются:</w:t>
      </w: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1042">
        <w:rPr>
          <w:sz w:val="28"/>
          <w:szCs w:val="28"/>
        </w:rPr>
        <w:t>- подготовка предложений, касающихся выработки и реализации государственной политики в области противодействия коррупции;</w:t>
      </w: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1042">
        <w:rPr>
          <w:sz w:val="28"/>
          <w:szCs w:val="28"/>
        </w:rPr>
        <w:t>- обеспечение согласованных действий по реализации государственной политики в области противодействия коррупции;</w:t>
      </w: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1042">
        <w:rPr>
          <w:sz w:val="28"/>
          <w:szCs w:val="28"/>
        </w:rPr>
        <w:t>- информационное обеспечение реализации государственной политики в области противодействия коррупции;</w:t>
      </w: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1042">
        <w:rPr>
          <w:sz w:val="28"/>
          <w:szCs w:val="28"/>
        </w:rPr>
        <w:t xml:space="preserve">- </w:t>
      </w:r>
      <w:proofErr w:type="gramStart"/>
      <w:r w:rsidRPr="00861042">
        <w:rPr>
          <w:sz w:val="28"/>
          <w:szCs w:val="28"/>
        </w:rPr>
        <w:t>контроль за</w:t>
      </w:r>
      <w:proofErr w:type="gramEnd"/>
      <w:r w:rsidRPr="00861042">
        <w:rPr>
          <w:sz w:val="28"/>
          <w:szCs w:val="28"/>
        </w:rPr>
        <w:t xml:space="preserve"> реализацией мероприятий в области противодействия коррупции.</w:t>
      </w: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1042">
        <w:rPr>
          <w:sz w:val="28"/>
          <w:szCs w:val="28"/>
        </w:rPr>
        <w:t>2.2. Комиссия в соответствии с возложенными на нее задачами осуществляет следующие функции:</w:t>
      </w: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1042">
        <w:rPr>
          <w:sz w:val="28"/>
          <w:szCs w:val="28"/>
        </w:rPr>
        <w:t>- рассматривает вопросы, связанные с решением задач по противодействию коррупции;</w:t>
      </w: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1042">
        <w:rPr>
          <w:sz w:val="28"/>
          <w:szCs w:val="28"/>
        </w:rPr>
        <w:t>- проводит анализ ситуации в области противодействия коррупции и принимает решения о проведении мер</w:t>
      </w:r>
      <w:r>
        <w:rPr>
          <w:sz w:val="28"/>
          <w:szCs w:val="28"/>
        </w:rPr>
        <w:t xml:space="preserve"> по устранению причин коррупции.</w:t>
      </w: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47D86" w:rsidRDefault="00047D86" w:rsidP="00047D86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47D86" w:rsidRDefault="00047D86" w:rsidP="00047D86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47D86" w:rsidRDefault="00047D86" w:rsidP="00047D86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47D86" w:rsidRPr="00E336D2" w:rsidRDefault="00047D86" w:rsidP="00047D86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E336D2">
        <w:rPr>
          <w:sz w:val="28"/>
          <w:szCs w:val="28"/>
        </w:rPr>
        <w:t>3. Права и обязанности комиссии</w:t>
      </w:r>
    </w:p>
    <w:p w:rsidR="00047D86" w:rsidRPr="00E336D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47D86" w:rsidRPr="00E336D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E336D2">
        <w:rPr>
          <w:sz w:val="28"/>
          <w:szCs w:val="28"/>
        </w:rPr>
        <w:t xml:space="preserve">Комиссия заслушивает на своих заседаниях руководителя и работников муниципального учреждения по вопросам противодействия и профилактики коррупционных правонарушений. </w:t>
      </w:r>
    </w:p>
    <w:p w:rsidR="00047D86" w:rsidRPr="00E336D2" w:rsidRDefault="00047D86" w:rsidP="00047D86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bookmarkStart w:id="4" w:name="Par66"/>
      <w:bookmarkEnd w:id="4"/>
    </w:p>
    <w:p w:rsidR="00047D86" w:rsidRPr="00E336D2" w:rsidRDefault="00047D86" w:rsidP="00047D86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47D86" w:rsidRPr="00861042" w:rsidRDefault="00047D86" w:rsidP="00047D86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861042">
        <w:rPr>
          <w:sz w:val="28"/>
          <w:szCs w:val="28"/>
        </w:rPr>
        <w:t>4. Организация деятельности комиссии</w:t>
      </w: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1042">
        <w:rPr>
          <w:sz w:val="28"/>
          <w:szCs w:val="28"/>
        </w:rPr>
        <w:t>4.1. Заседания комиссии проводятся по мере необходимости, но не реже одного раза в квартал.</w:t>
      </w: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1042">
        <w:rPr>
          <w:sz w:val="28"/>
          <w:szCs w:val="28"/>
        </w:rPr>
        <w:t>4.2. Заседания комиссии проводит председатель комиссии, в его отсутствие - заместитель председателя комиссии.</w:t>
      </w: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1042">
        <w:rPr>
          <w:sz w:val="28"/>
          <w:szCs w:val="28"/>
        </w:rPr>
        <w:t>4.3. Заседание комиссии считается правомочным, если на нем присутствует более половины его членов.</w:t>
      </w: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1042">
        <w:rPr>
          <w:sz w:val="28"/>
          <w:szCs w:val="28"/>
        </w:rPr>
        <w:t>4.4. Члены комиссии участвуют в ее заседаниях без права замены. В случае отсутствия члена комиссии на заседании он имеет право представить свое мнение по рассматриваемым вопросам в письменной форме. При временном отсутствии члена комиссии в связи с отпуском, командировкой, болезнью и т.п. в заседании комиссии участвует лицо, исполняющее его обязанности по должности.</w:t>
      </w: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1042">
        <w:rPr>
          <w:sz w:val="28"/>
          <w:szCs w:val="28"/>
        </w:rPr>
        <w:t>4.5. Член комиссии вправе представить на рассмотрение комиссии свое мнение по рассматриваемым вопросам, вносить иные предложения, участвовать в их обсуждении и принятии по ним решений, контролировать их выполнение.</w:t>
      </w:r>
    </w:p>
    <w:p w:rsidR="00047D86" w:rsidRPr="0086104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61042">
        <w:rPr>
          <w:sz w:val="28"/>
          <w:szCs w:val="28"/>
        </w:rPr>
        <w:t>4.6.На заседания комиссии могут приглашаться представители структурных подразделений администрации муниципального района.</w:t>
      </w:r>
    </w:p>
    <w:p w:rsidR="00047D86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4.8.Организационно-техническое обеспечение деятельности комиссии осуществляет старшая машинистка, секретарь комиссии по противодействию коррупции в муниципальном казённом учреждении «Централизованное хозяйственное управление»  Малицкая Т.Н.</w:t>
      </w:r>
      <w:r w:rsidRPr="00627CB2">
        <w:rPr>
          <w:color w:val="FF0000"/>
          <w:sz w:val="28"/>
          <w:szCs w:val="28"/>
        </w:rPr>
        <w:t xml:space="preserve"> </w:t>
      </w:r>
    </w:p>
    <w:p w:rsidR="005157D1" w:rsidRDefault="005157D1" w:rsidP="00047D86">
      <w:pPr>
        <w:jc w:val="center"/>
        <w:rPr>
          <w:sz w:val="28"/>
          <w:szCs w:val="28"/>
        </w:rPr>
      </w:pPr>
    </w:p>
    <w:p w:rsidR="005157D1" w:rsidRDefault="005157D1" w:rsidP="00047D86">
      <w:pPr>
        <w:jc w:val="center"/>
        <w:rPr>
          <w:sz w:val="28"/>
          <w:szCs w:val="28"/>
        </w:rPr>
      </w:pPr>
    </w:p>
    <w:p w:rsidR="005157D1" w:rsidRDefault="005157D1" w:rsidP="00047D86">
      <w:pPr>
        <w:jc w:val="center"/>
        <w:rPr>
          <w:sz w:val="28"/>
          <w:szCs w:val="28"/>
        </w:rPr>
      </w:pPr>
    </w:p>
    <w:p w:rsidR="005157D1" w:rsidRDefault="005157D1" w:rsidP="00047D86">
      <w:pPr>
        <w:jc w:val="center"/>
        <w:rPr>
          <w:sz w:val="28"/>
          <w:szCs w:val="28"/>
        </w:rPr>
      </w:pPr>
    </w:p>
    <w:p w:rsidR="005157D1" w:rsidRDefault="005157D1" w:rsidP="00047D86">
      <w:pPr>
        <w:jc w:val="center"/>
        <w:rPr>
          <w:sz w:val="28"/>
          <w:szCs w:val="28"/>
        </w:rPr>
      </w:pPr>
    </w:p>
    <w:p w:rsidR="005157D1" w:rsidRDefault="005157D1" w:rsidP="00047D86">
      <w:pPr>
        <w:jc w:val="center"/>
        <w:rPr>
          <w:sz w:val="28"/>
          <w:szCs w:val="28"/>
        </w:rPr>
      </w:pPr>
    </w:p>
    <w:p w:rsidR="005157D1" w:rsidRDefault="005157D1" w:rsidP="00047D86">
      <w:pPr>
        <w:jc w:val="center"/>
        <w:rPr>
          <w:sz w:val="28"/>
          <w:szCs w:val="28"/>
        </w:rPr>
      </w:pPr>
    </w:p>
    <w:p w:rsidR="005157D1" w:rsidRDefault="005157D1" w:rsidP="00047D86">
      <w:pPr>
        <w:jc w:val="center"/>
        <w:rPr>
          <w:sz w:val="28"/>
          <w:szCs w:val="28"/>
        </w:rPr>
      </w:pPr>
    </w:p>
    <w:p w:rsidR="005157D1" w:rsidRDefault="005157D1" w:rsidP="00047D86">
      <w:pPr>
        <w:jc w:val="center"/>
        <w:rPr>
          <w:sz w:val="28"/>
          <w:szCs w:val="28"/>
        </w:rPr>
      </w:pPr>
    </w:p>
    <w:p w:rsidR="005157D1" w:rsidRDefault="005157D1" w:rsidP="00047D86">
      <w:pPr>
        <w:jc w:val="center"/>
        <w:rPr>
          <w:sz w:val="28"/>
          <w:szCs w:val="28"/>
        </w:rPr>
      </w:pPr>
    </w:p>
    <w:p w:rsidR="005157D1" w:rsidRDefault="005157D1" w:rsidP="00047D86">
      <w:pPr>
        <w:jc w:val="center"/>
        <w:rPr>
          <w:sz w:val="28"/>
          <w:szCs w:val="28"/>
        </w:rPr>
      </w:pPr>
    </w:p>
    <w:p w:rsidR="005157D1" w:rsidRDefault="005157D1" w:rsidP="00047D86">
      <w:pPr>
        <w:jc w:val="center"/>
        <w:rPr>
          <w:sz w:val="28"/>
          <w:szCs w:val="28"/>
        </w:rPr>
      </w:pPr>
    </w:p>
    <w:p w:rsidR="00047D86" w:rsidRPr="007E3145" w:rsidRDefault="00047D86" w:rsidP="00047D86">
      <w:pPr>
        <w:jc w:val="center"/>
        <w:rPr>
          <w:sz w:val="28"/>
          <w:szCs w:val="28"/>
        </w:rPr>
      </w:pPr>
      <w:r w:rsidRPr="007E3145">
        <w:rPr>
          <w:sz w:val="28"/>
          <w:szCs w:val="28"/>
        </w:rPr>
        <w:t>Муниципальное образование «</w:t>
      </w:r>
      <w:proofErr w:type="spellStart"/>
      <w:r w:rsidRPr="007E3145">
        <w:rPr>
          <w:sz w:val="28"/>
          <w:szCs w:val="28"/>
        </w:rPr>
        <w:t>Смидовичский</w:t>
      </w:r>
      <w:proofErr w:type="spellEnd"/>
      <w:r w:rsidRPr="007E3145">
        <w:rPr>
          <w:sz w:val="28"/>
          <w:szCs w:val="28"/>
        </w:rPr>
        <w:t xml:space="preserve"> муниципальный район»</w:t>
      </w:r>
    </w:p>
    <w:p w:rsidR="00047D86" w:rsidRPr="007E3145" w:rsidRDefault="00047D86" w:rsidP="00047D86">
      <w:pPr>
        <w:jc w:val="center"/>
        <w:rPr>
          <w:sz w:val="28"/>
          <w:szCs w:val="28"/>
        </w:rPr>
      </w:pPr>
      <w:r w:rsidRPr="007E3145">
        <w:rPr>
          <w:sz w:val="28"/>
          <w:szCs w:val="28"/>
        </w:rPr>
        <w:t>Еврейская автономная область</w:t>
      </w:r>
    </w:p>
    <w:p w:rsidR="00047D86" w:rsidRPr="007E3145" w:rsidRDefault="00047D86" w:rsidP="00047D86">
      <w:pPr>
        <w:jc w:val="center"/>
        <w:rPr>
          <w:sz w:val="28"/>
          <w:szCs w:val="28"/>
        </w:rPr>
      </w:pPr>
    </w:p>
    <w:p w:rsidR="00047D86" w:rsidRPr="007E3145" w:rsidRDefault="00047D86" w:rsidP="00047D86">
      <w:pPr>
        <w:jc w:val="center"/>
        <w:rPr>
          <w:sz w:val="28"/>
          <w:szCs w:val="28"/>
        </w:rPr>
      </w:pPr>
    </w:p>
    <w:p w:rsidR="00047D86" w:rsidRPr="007E3145" w:rsidRDefault="00047D86" w:rsidP="00047D86">
      <w:pPr>
        <w:jc w:val="center"/>
        <w:rPr>
          <w:sz w:val="28"/>
          <w:szCs w:val="28"/>
        </w:rPr>
      </w:pPr>
      <w:r w:rsidRPr="007E3145">
        <w:rPr>
          <w:sz w:val="28"/>
          <w:szCs w:val="28"/>
        </w:rPr>
        <w:t>ПРИКАЗ</w:t>
      </w:r>
    </w:p>
    <w:p w:rsidR="00047D86" w:rsidRPr="007E3145" w:rsidRDefault="00047D86" w:rsidP="00047D86">
      <w:pPr>
        <w:jc w:val="center"/>
        <w:rPr>
          <w:sz w:val="28"/>
          <w:szCs w:val="28"/>
        </w:rPr>
      </w:pPr>
      <w:r w:rsidRPr="007E3145">
        <w:rPr>
          <w:sz w:val="28"/>
          <w:szCs w:val="28"/>
        </w:rPr>
        <w:t xml:space="preserve">муниципальное  казённое учреждение </w:t>
      </w:r>
    </w:p>
    <w:p w:rsidR="00047D86" w:rsidRPr="007E3145" w:rsidRDefault="00047D86" w:rsidP="00047D86">
      <w:pPr>
        <w:jc w:val="center"/>
        <w:rPr>
          <w:sz w:val="28"/>
          <w:szCs w:val="28"/>
        </w:rPr>
      </w:pPr>
      <w:r w:rsidRPr="007E3145">
        <w:rPr>
          <w:sz w:val="28"/>
          <w:szCs w:val="28"/>
        </w:rPr>
        <w:t>«Централизованное хозяйственное управление»</w:t>
      </w:r>
    </w:p>
    <w:p w:rsidR="00047D86" w:rsidRPr="007E3145" w:rsidRDefault="00047D86" w:rsidP="00047D86">
      <w:pPr>
        <w:jc w:val="center"/>
        <w:rPr>
          <w:sz w:val="28"/>
          <w:szCs w:val="28"/>
        </w:rPr>
      </w:pPr>
    </w:p>
    <w:p w:rsidR="00047D86" w:rsidRPr="007E3145" w:rsidRDefault="00047D86" w:rsidP="00047D86">
      <w:pPr>
        <w:jc w:val="center"/>
        <w:rPr>
          <w:sz w:val="28"/>
          <w:szCs w:val="28"/>
        </w:rPr>
      </w:pPr>
    </w:p>
    <w:p w:rsidR="00047D86" w:rsidRDefault="00047D86" w:rsidP="00047D86">
      <w:pPr>
        <w:rPr>
          <w:sz w:val="28"/>
          <w:szCs w:val="28"/>
        </w:rPr>
      </w:pPr>
      <w:r>
        <w:rPr>
          <w:sz w:val="28"/>
          <w:szCs w:val="28"/>
        </w:rPr>
        <w:t xml:space="preserve">01.02.2018 </w:t>
      </w:r>
      <w:r w:rsidRPr="007E3145">
        <w:rPr>
          <w:sz w:val="28"/>
          <w:szCs w:val="28"/>
        </w:rPr>
        <w:t xml:space="preserve">г                                                                       </w:t>
      </w:r>
      <w:r>
        <w:rPr>
          <w:sz w:val="28"/>
          <w:szCs w:val="28"/>
        </w:rPr>
        <w:t xml:space="preserve">                           №12</w:t>
      </w:r>
      <w:r w:rsidRPr="007E3145">
        <w:rPr>
          <w:sz w:val="28"/>
          <w:szCs w:val="28"/>
        </w:rPr>
        <w:t xml:space="preserve">                 </w:t>
      </w:r>
    </w:p>
    <w:p w:rsidR="00047D86" w:rsidRDefault="00047D86" w:rsidP="00047D86">
      <w:pPr>
        <w:rPr>
          <w:sz w:val="28"/>
          <w:szCs w:val="28"/>
        </w:rPr>
      </w:pPr>
    </w:p>
    <w:p w:rsidR="00047D86" w:rsidRPr="007E3145" w:rsidRDefault="00047D86" w:rsidP="00047D86">
      <w:pPr>
        <w:jc w:val="center"/>
        <w:rPr>
          <w:sz w:val="28"/>
          <w:szCs w:val="28"/>
        </w:rPr>
      </w:pPr>
      <w:r w:rsidRPr="007E3145">
        <w:rPr>
          <w:sz w:val="28"/>
          <w:szCs w:val="28"/>
        </w:rPr>
        <w:t>пос. Смидович</w:t>
      </w:r>
    </w:p>
    <w:p w:rsidR="00047D86" w:rsidRPr="007E3145" w:rsidRDefault="00047D86" w:rsidP="00047D86">
      <w:pPr>
        <w:jc w:val="center"/>
        <w:rPr>
          <w:sz w:val="28"/>
          <w:szCs w:val="28"/>
        </w:rPr>
      </w:pPr>
    </w:p>
    <w:p w:rsidR="00047D86" w:rsidRPr="007E3145" w:rsidRDefault="00047D86" w:rsidP="00047D86">
      <w:pPr>
        <w:jc w:val="center"/>
        <w:rPr>
          <w:sz w:val="28"/>
          <w:szCs w:val="28"/>
        </w:rPr>
      </w:pPr>
    </w:p>
    <w:p w:rsidR="00047D86" w:rsidRPr="007E3145" w:rsidRDefault="00047D86" w:rsidP="00047D86">
      <w:pPr>
        <w:jc w:val="both"/>
        <w:rPr>
          <w:sz w:val="28"/>
          <w:szCs w:val="28"/>
        </w:rPr>
      </w:pPr>
      <w:r w:rsidRPr="007E3145">
        <w:rPr>
          <w:sz w:val="28"/>
          <w:szCs w:val="28"/>
        </w:rPr>
        <w:t>О внесении изменений в состав комиссии по противодействию коррупции в муниципальном казённом учреждении «Централизованное хозяйственное управление»</w:t>
      </w:r>
    </w:p>
    <w:p w:rsidR="00047D86" w:rsidRPr="007E3145" w:rsidRDefault="00047D86" w:rsidP="00047D86">
      <w:pPr>
        <w:rPr>
          <w:sz w:val="28"/>
          <w:szCs w:val="28"/>
        </w:rPr>
      </w:pPr>
    </w:p>
    <w:p w:rsidR="00047D86" w:rsidRPr="007E3145" w:rsidRDefault="00047D86" w:rsidP="00047D86">
      <w:pPr>
        <w:rPr>
          <w:sz w:val="28"/>
          <w:szCs w:val="28"/>
        </w:rPr>
      </w:pPr>
    </w:p>
    <w:p w:rsidR="00047D86" w:rsidRPr="007E3145" w:rsidRDefault="00047D86" w:rsidP="00047D86">
      <w:pPr>
        <w:ind w:firstLine="720"/>
        <w:jc w:val="both"/>
        <w:rPr>
          <w:sz w:val="28"/>
        </w:rPr>
      </w:pPr>
      <w:r w:rsidRPr="007E3145">
        <w:rPr>
          <w:sz w:val="28"/>
        </w:rPr>
        <w:t>В целях реализации Федерального закона от 25.12.2008  « 273-ФЗ «О противодействии коррупции»</w:t>
      </w:r>
    </w:p>
    <w:p w:rsidR="00047D86" w:rsidRPr="007E3145" w:rsidRDefault="00047D86" w:rsidP="00047D86">
      <w:pPr>
        <w:ind w:firstLine="720"/>
        <w:jc w:val="both"/>
        <w:rPr>
          <w:sz w:val="28"/>
        </w:rPr>
      </w:pPr>
    </w:p>
    <w:p w:rsidR="00047D86" w:rsidRPr="007E3145" w:rsidRDefault="00047D86" w:rsidP="00047D86">
      <w:pPr>
        <w:jc w:val="both"/>
        <w:rPr>
          <w:sz w:val="28"/>
          <w:szCs w:val="28"/>
        </w:rPr>
      </w:pPr>
      <w:r w:rsidRPr="007E3145">
        <w:rPr>
          <w:sz w:val="28"/>
          <w:szCs w:val="28"/>
        </w:rPr>
        <w:t>ПРИКАЗЫВАЮ:</w:t>
      </w:r>
    </w:p>
    <w:p w:rsidR="00047D86" w:rsidRPr="007E3145" w:rsidRDefault="00047D86" w:rsidP="00047D86">
      <w:pPr>
        <w:jc w:val="both"/>
        <w:rPr>
          <w:sz w:val="28"/>
          <w:szCs w:val="28"/>
        </w:rPr>
      </w:pPr>
    </w:p>
    <w:p w:rsidR="00047D86" w:rsidRPr="007E3145" w:rsidRDefault="00047D86" w:rsidP="00047D86">
      <w:pPr>
        <w:jc w:val="both"/>
        <w:rPr>
          <w:sz w:val="28"/>
          <w:szCs w:val="28"/>
        </w:rPr>
      </w:pPr>
      <w:r w:rsidRPr="007E3145">
        <w:rPr>
          <w:sz w:val="28"/>
          <w:szCs w:val="28"/>
        </w:rPr>
        <w:t xml:space="preserve">            1.  Внести в состав комиссии по противодействию коррупции в муниципальном казённом учреждении «Централизованное хозяйственное управление», утвержденной приказом муниципального казённого учреждения «Централизованное хозяйственное управление» от 01.06.2015 </w:t>
      </w:r>
    </w:p>
    <w:p w:rsidR="00047D86" w:rsidRPr="007E3145" w:rsidRDefault="00047D86" w:rsidP="00047D86">
      <w:pPr>
        <w:jc w:val="both"/>
        <w:rPr>
          <w:sz w:val="28"/>
          <w:szCs w:val="28"/>
        </w:rPr>
      </w:pPr>
      <w:r w:rsidRPr="007E3145">
        <w:rPr>
          <w:sz w:val="28"/>
          <w:szCs w:val="28"/>
        </w:rPr>
        <w:t>№ 49 следующие изменения:</w:t>
      </w:r>
    </w:p>
    <w:p w:rsidR="00047D86" w:rsidRPr="007E3145" w:rsidRDefault="00047D86" w:rsidP="00047D86">
      <w:pPr>
        <w:jc w:val="both"/>
        <w:rPr>
          <w:sz w:val="28"/>
          <w:szCs w:val="28"/>
        </w:rPr>
      </w:pPr>
      <w:r w:rsidRPr="007E3145">
        <w:rPr>
          <w:sz w:val="28"/>
          <w:szCs w:val="28"/>
        </w:rPr>
        <w:t xml:space="preserve">           1.1. Ввести в состав комиссии по противодействию коррупции в муниципальном казённом учреждении «Централизованное хозяйственное управление» Заболотную Любовь Ивановну – вахтера МКУ «ЦХУ», исключив </w:t>
      </w:r>
      <w:proofErr w:type="spellStart"/>
      <w:r w:rsidRPr="007E3145">
        <w:rPr>
          <w:sz w:val="28"/>
          <w:szCs w:val="28"/>
        </w:rPr>
        <w:t>Сластухину</w:t>
      </w:r>
      <w:proofErr w:type="spellEnd"/>
      <w:r w:rsidRPr="007E3145">
        <w:rPr>
          <w:sz w:val="28"/>
          <w:szCs w:val="28"/>
        </w:rPr>
        <w:t xml:space="preserve"> Светлану Николаевну.</w:t>
      </w:r>
    </w:p>
    <w:p w:rsidR="00047D86" w:rsidRPr="007E3145" w:rsidRDefault="00047D86" w:rsidP="00047D86">
      <w:pPr>
        <w:jc w:val="both"/>
        <w:rPr>
          <w:sz w:val="28"/>
          <w:szCs w:val="28"/>
        </w:rPr>
      </w:pPr>
      <w:r w:rsidRPr="007E3145">
        <w:rPr>
          <w:sz w:val="28"/>
          <w:szCs w:val="28"/>
        </w:rPr>
        <w:t xml:space="preserve">           2.Утвердить прилагаемый состав комиссии.</w:t>
      </w:r>
    </w:p>
    <w:p w:rsidR="00047D86" w:rsidRPr="007E3145" w:rsidRDefault="00047D86" w:rsidP="00047D86">
      <w:pPr>
        <w:jc w:val="both"/>
        <w:rPr>
          <w:sz w:val="28"/>
          <w:szCs w:val="28"/>
        </w:rPr>
      </w:pPr>
      <w:r w:rsidRPr="007E3145">
        <w:rPr>
          <w:sz w:val="28"/>
          <w:szCs w:val="28"/>
        </w:rPr>
        <w:t xml:space="preserve">           3.Приказ вступает в силу со дня его подписания.</w:t>
      </w:r>
    </w:p>
    <w:p w:rsidR="00047D86" w:rsidRPr="007E3145" w:rsidRDefault="00047D86" w:rsidP="00047D86">
      <w:pPr>
        <w:ind w:firstLine="720"/>
        <w:jc w:val="both"/>
        <w:rPr>
          <w:sz w:val="28"/>
          <w:szCs w:val="28"/>
        </w:rPr>
      </w:pPr>
    </w:p>
    <w:p w:rsidR="00047D86" w:rsidRPr="007E3145" w:rsidRDefault="00047D86" w:rsidP="00047D86">
      <w:pPr>
        <w:ind w:firstLine="720"/>
        <w:jc w:val="both"/>
        <w:rPr>
          <w:sz w:val="28"/>
          <w:szCs w:val="28"/>
        </w:rPr>
      </w:pPr>
    </w:p>
    <w:p w:rsidR="00047D86" w:rsidRPr="007E3145" w:rsidRDefault="00047D86" w:rsidP="00047D86">
      <w:pPr>
        <w:ind w:firstLine="720"/>
        <w:jc w:val="both"/>
        <w:rPr>
          <w:sz w:val="28"/>
          <w:szCs w:val="28"/>
        </w:rPr>
      </w:pPr>
    </w:p>
    <w:p w:rsidR="00047D86" w:rsidRPr="007E3145" w:rsidRDefault="00047D86" w:rsidP="00047D86">
      <w:pPr>
        <w:ind w:firstLine="720"/>
        <w:jc w:val="both"/>
        <w:rPr>
          <w:sz w:val="28"/>
          <w:szCs w:val="28"/>
        </w:rPr>
      </w:pPr>
    </w:p>
    <w:p w:rsidR="00047D86" w:rsidRPr="007E3145" w:rsidRDefault="00047D86" w:rsidP="00047D86">
      <w:pPr>
        <w:jc w:val="both"/>
        <w:rPr>
          <w:sz w:val="28"/>
          <w:szCs w:val="28"/>
        </w:rPr>
      </w:pPr>
    </w:p>
    <w:p w:rsidR="00047D86" w:rsidRPr="007E3145" w:rsidRDefault="00047D86" w:rsidP="00047D86">
      <w:pPr>
        <w:jc w:val="both"/>
        <w:rPr>
          <w:sz w:val="28"/>
          <w:szCs w:val="28"/>
        </w:rPr>
      </w:pPr>
    </w:p>
    <w:p w:rsidR="00047D86" w:rsidRPr="00627CB2" w:rsidRDefault="00047D86" w:rsidP="00047D86">
      <w:pPr>
        <w:widowControl w:val="0"/>
        <w:autoSpaceDE w:val="0"/>
        <w:autoSpaceDN w:val="0"/>
        <w:adjustRightInd w:val="0"/>
        <w:ind w:firstLine="540"/>
        <w:jc w:val="both"/>
        <w:rPr>
          <w:color w:val="FF0000"/>
          <w:sz w:val="28"/>
          <w:szCs w:val="28"/>
        </w:rPr>
      </w:pPr>
      <w:r w:rsidRPr="007E3145">
        <w:rPr>
          <w:sz w:val="28"/>
          <w:szCs w:val="28"/>
        </w:rPr>
        <w:t xml:space="preserve">Директор  МКУ «ЦХУ»                                               С.И. </w:t>
      </w:r>
      <w:proofErr w:type="spellStart"/>
      <w:r w:rsidRPr="007E3145">
        <w:rPr>
          <w:sz w:val="28"/>
          <w:szCs w:val="28"/>
        </w:rPr>
        <w:t>Гордолионова</w:t>
      </w:r>
      <w:proofErr w:type="spellEnd"/>
      <w:r w:rsidRPr="007E3145">
        <w:rPr>
          <w:sz w:val="28"/>
          <w:szCs w:val="28"/>
        </w:rPr>
        <w:t xml:space="preserve">    </w:t>
      </w:r>
    </w:p>
    <w:p w:rsidR="00F303D4" w:rsidRDefault="00F303D4"/>
    <w:p w:rsidR="00047D86" w:rsidRDefault="00047D86"/>
    <w:p w:rsidR="00047D86" w:rsidRDefault="00047D86" w:rsidP="00047D86">
      <w:pPr>
        <w:spacing w:line="240" w:lineRule="atLeast"/>
        <w:jc w:val="center"/>
        <w:rPr>
          <w:sz w:val="28"/>
          <w:szCs w:val="28"/>
        </w:rPr>
      </w:pPr>
      <w:bookmarkStart w:id="5" w:name="_GoBack"/>
      <w:bookmarkEnd w:id="5"/>
      <w:r>
        <w:rPr>
          <w:sz w:val="28"/>
          <w:szCs w:val="28"/>
        </w:rPr>
        <w:lastRenderedPageBreak/>
        <w:t xml:space="preserve">                                                 </w:t>
      </w:r>
    </w:p>
    <w:p w:rsidR="00047D86" w:rsidRDefault="00047D86" w:rsidP="00047D86">
      <w:pPr>
        <w:spacing w:line="240" w:lineRule="atLeast"/>
        <w:jc w:val="center"/>
        <w:rPr>
          <w:sz w:val="28"/>
          <w:szCs w:val="28"/>
        </w:rPr>
      </w:pPr>
    </w:p>
    <w:p w:rsidR="00047D86" w:rsidRDefault="00047D86" w:rsidP="00047D86">
      <w:pPr>
        <w:spacing w:line="240" w:lineRule="atLeast"/>
        <w:jc w:val="center"/>
        <w:rPr>
          <w:sz w:val="28"/>
          <w:szCs w:val="28"/>
        </w:rPr>
      </w:pPr>
    </w:p>
    <w:p w:rsidR="00047D86" w:rsidRPr="00436B95" w:rsidRDefault="00047D86" w:rsidP="00047D8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Pr="00436B95">
        <w:rPr>
          <w:sz w:val="28"/>
          <w:szCs w:val="28"/>
        </w:rPr>
        <w:t>УТВЕРЖДЕН</w:t>
      </w:r>
    </w:p>
    <w:p w:rsidR="00047D86" w:rsidRDefault="00047D86" w:rsidP="00047D8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Pr="00436B95">
        <w:rPr>
          <w:sz w:val="28"/>
          <w:szCs w:val="28"/>
        </w:rPr>
        <w:t xml:space="preserve">Приказом </w:t>
      </w:r>
      <w:r>
        <w:rPr>
          <w:sz w:val="28"/>
          <w:szCs w:val="28"/>
        </w:rPr>
        <w:t>МКУ «ЦХУ»</w:t>
      </w:r>
    </w:p>
    <w:p w:rsidR="00047D86" w:rsidRDefault="00047D86" w:rsidP="00047D86">
      <w:pPr>
        <w:spacing w:line="24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от 01.02.2018г     № 12 </w:t>
      </w:r>
    </w:p>
    <w:p w:rsidR="00047D86" w:rsidRDefault="00047D86" w:rsidP="00047D86">
      <w:pPr>
        <w:jc w:val="right"/>
        <w:rPr>
          <w:sz w:val="28"/>
          <w:szCs w:val="28"/>
        </w:rPr>
      </w:pPr>
    </w:p>
    <w:p w:rsidR="00047D86" w:rsidRDefault="00047D86" w:rsidP="00047D86">
      <w:pPr>
        <w:jc w:val="right"/>
        <w:rPr>
          <w:sz w:val="28"/>
          <w:szCs w:val="28"/>
        </w:rPr>
      </w:pPr>
    </w:p>
    <w:p w:rsidR="00047D86" w:rsidRDefault="00047D86" w:rsidP="00047D86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047D86" w:rsidRDefault="00047D86" w:rsidP="00047D86">
      <w:pPr>
        <w:jc w:val="center"/>
        <w:rPr>
          <w:sz w:val="28"/>
          <w:szCs w:val="28"/>
        </w:rPr>
      </w:pPr>
    </w:p>
    <w:p w:rsidR="00047D86" w:rsidRDefault="00047D86" w:rsidP="00047D86">
      <w:pPr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противодействию коррупции в муниципальном казённом учреждении «Централизованное хозяйственное управление»</w:t>
      </w:r>
    </w:p>
    <w:p w:rsidR="00047D86" w:rsidRDefault="00047D86" w:rsidP="00047D86">
      <w:pPr>
        <w:jc w:val="center"/>
        <w:rPr>
          <w:sz w:val="28"/>
          <w:szCs w:val="28"/>
        </w:rPr>
      </w:pPr>
    </w:p>
    <w:p w:rsidR="00047D86" w:rsidRDefault="00047D86" w:rsidP="00047D86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Гордолионова</w:t>
      </w:r>
      <w:proofErr w:type="spellEnd"/>
      <w:r>
        <w:rPr>
          <w:sz w:val="28"/>
          <w:szCs w:val="28"/>
        </w:rPr>
        <w:t xml:space="preserve"> Светлана Иосифовна  - директор МКУ «ЦХУ»,</w:t>
      </w:r>
    </w:p>
    <w:p w:rsidR="00047D86" w:rsidRDefault="00047D86" w:rsidP="00047D8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председатель комиссии</w:t>
      </w:r>
    </w:p>
    <w:p w:rsidR="00047D86" w:rsidRDefault="00047D86" w:rsidP="00047D86">
      <w:pPr>
        <w:rPr>
          <w:sz w:val="28"/>
          <w:szCs w:val="28"/>
        </w:rPr>
      </w:pPr>
      <w:r>
        <w:rPr>
          <w:sz w:val="28"/>
          <w:szCs w:val="28"/>
        </w:rPr>
        <w:t xml:space="preserve">Манько Марина Леонтьевна 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- ведущий специалист МКУ «ЦХУ»,</w:t>
      </w:r>
    </w:p>
    <w:p w:rsidR="00047D86" w:rsidRDefault="00047D86" w:rsidP="00047D8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заместитель председателя комиссии</w:t>
      </w:r>
    </w:p>
    <w:p w:rsidR="00047D86" w:rsidRDefault="00047D86" w:rsidP="00047D86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Заболотная Любовь Ивановна        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>- вахтер учреждения,</w:t>
      </w:r>
    </w:p>
    <w:p w:rsidR="00047D86" w:rsidRDefault="00047D86" w:rsidP="00047D86">
      <w:pPr>
        <w:ind w:left="-567"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секретарь комиссии</w:t>
      </w:r>
    </w:p>
    <w:p w:rsidR="00047D86" w:rsidRDefault="00047D86" w:rsidP="00047D86">
      <w:pPr>
        <w:ind w:left="-567" w:firstLine="567"/>
        <w:jc w:val="center"/>
        <w:rPr>
          <w:sz w:val="28"/>
          <w:szCs w:val="28"/>
        </w:rPr>
      </w:pPr>
    </w:p>
    <w:p w:rsidR="00047D86" w:rsidRDefault="00047D86" w:rsidP="00047D86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047D86" w:rsidRDefault="00047D86" w:rsidP="00047D86">
      <w:pPr>
        <w:ind w:left="-567" w:firstLine="567"/>
        <w:jc w:val="both"/>
        <w:rPr>
          <w:sz w:val="28"/>
          <w:szCs w:val="28"/>
        </w:rPr>
      </w:pPr>
    </w:p>
    <w:p w:rsidR="00047D86" w:rsidRDefault="00047D86" w:rsidP="00047D86">
      <w:pPr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Титова Оксана Анатольевна             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- начальник отдела бухгалтерского</w:t>
      </w:r>
    </w:p>
    <w:p w:rsidR="00047D86" w:rsidRDefault="00047D86" w:rsidP="00047D86">
      <w:pPr>
        <w:ind w:left="-567"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обслуживания (гл. бухгалтер)</w:t>
      </w:r>
    </w:p>
    <w:p w:rsidR="00047D86" w:rsidRDefault="00047D86" w:rsidP="00047D86">
      <w:pPr>
        <w:ind w:left="-567"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администрации (по согласованию)</w:t>
      </w:r>
    </w:p>
    <w:p w:rsidR="00047D86" w:rsidRDefault="00047D86" w:rsidP="00047D86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Горелова Оксана Алексеевна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- старший специалист 2-го разряда </w:t>
      </w:r>
      <w:r>
        <w:rPr>
          <w:sz w:val="28"/>
          <w:szCs w:val="28"/>
        </w:rPr>
        <w:t xml:space="preserve">      </w:t>
      </w:r>
    </w:p>
    <w:p w:rsidR="00047D86" w:rsidRDefault="00047D86" w:rsidP="00047D86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отдела                          </w:t>
      </w:r>
    </w:p>
    <w:p w:rsidR="00047D86" w:rsidRDefault="00047D86" w:rsidP="00047D86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муниципальной службы </w:t>
      </w:r>
      <w:r>
        <w:rPr>
          <w:sz w:val="28"/>
          <w:szCs w:val="28"/>
        </w:rPr>
        <w:t xml:space="preserve">                                   </w:t>
      </w:r>
    </w:p>
    <w:p w:rsidR="00047D86" w:rsidRDefault="00047D86" w:rsidP="00047D86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 xml:space="preserve">администрации                                                               </w:t>
      </w:r>
      <w:r>
        <w:rPr>
          <w:sz w:val="28"/>
          <w:szCs w:val="28"/>
        </w:rPr>
        <w:t xml:space="preserve">                                     </w:t>
      </w:r>
    </w:p>
    <w:p w:rsidR="00047D86" w:rsidRDefault="00047D86" w:rsidP="00047D86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>(по   согласованию)</w:t>
      </w:r>
    </w:p>
    <w:p w:rsidR="00047D86" w:rsidRDefault="00047D86" w:rsidP="00047D86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Кошель Николай Александрович   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- механик МКУ «ЦХУ»</w:t>
      </w:r>
    </w:p>
    <w:p w:rsidR="00047D86" w:rsidRDefault="00047D86" w:rsidP="00047D86">
      <w:pPr>
        <w:ind w:left="-567" w:firstLine="567"/>
        <w:rPr>
          <w:sz w:val="28"/>
          <w:szCs w:val="28"/>
        </w:rPr>
      </w:pPr>
      <w:proofErr w:type="spellStart"/>
      <w:r>
        <w:rPr>
          <w:sz w:val="28"/>
          <w:szCs w:val="28"/>
        </w:rPr>
        <w:t>Резанова</w:t>
      </w:r>
      <w:proofErr w:type="spellEnd"/>
      <w:r>
        <w:rPr>
          <w:sz w:val="28"/>
          <w:szCs w:val="28"/>
        </w:rPr>
        <w:t xml:space="preserve"> Наталья Александровна  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- старший уборщик помещений МКУ </w:t>
      </w:r>
      <w:r>
        <w:rPr>
          <w:sz w:val="28"/>
          <w:szCs w:val="28"/>
        </w:rPr>
        <w:t xml:space="preserve"> </w:t>
      </w:r>
    </w:p>
    <w:p w:rsidR="00047D86" w:rsidRDefault="00047D86" w:rsidP="00047D86">
      <w:pPr>
        <w:ind w:left="-567"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>
        <w:rPr>
          <w:sz w:val="28"/>
          <w:szCs w:val="28"/>
        </w:rPr>
        <w:t>«ЦХУ»</w:t>
      </w:r>
    </w:p>
    <w:sectPr w:rsidR="00047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D54"/>
    <w:rsid w:val="00047D86"/>
    <w:rsid w:val="005157D1"/>
    <w:rsid w:val="00851D54"/>
    <w:rsid w:val="00F3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D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rsid w:val="00047D8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D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">
    <w:name w:val="No Spacing"/>
    <w:rsid w:val="00047D86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34291E62FBCAA55965232E2014E8253E7A8C1E0F9A2FE475290A6O3OB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1123</Words>
  <Characters>6405</Characters>
  <Application>Microsoft Office Word</Application>
  <DocSecurity>0</DocSecurity>
  <Lines>53</Lines>
  <Paragraphs>15</Paragraphs>
  <ScaleCrop>false</ScaleCrop>
  <Company>SPecialiST RePack</Company>
  <LinksUpToDate>false</LinksUpToDate>
  <CharactersWithSpaces>7513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3</cp:revision>
  <dcterms:created xsi:type="dcterms:W3CDTF">2018-02-16T04:54:00Z</dcterms:created>
  <dcterms:modified xsi:type="dcterms:W3CDTF">2018-02-16T04:59:00Z</dcterms:modified>
</cp:coreProperties>
</file>